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webSettings0.xml" ContentType="application/vnd.openxmlformats-officedocument.wordprocessingml.webSetting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2E" w:rsidRDefault="00AB222E" w:rsidP="00AB222E">
      <w:r>
        <w:t xml:space="preserve">De coronacrisis heeft een enorme impact op de </w:t>
      </w:r>
      <w:r w:rsidR="00052C0A">
        <w:t>samenleving</w:t>
      </w:r>
      <w:r>
        <w:t xml:space="preserve"> van Caribisch Nederland</w:t>
      </w:r>
      <w:r w:rsidR="00E156DC">
        <w:t xml:space="preserve"> (CN)</w:t>
      </w:r>
      <w:r>
        <w:t xml:space="preserve">. In termen </w:t>
      </w:r>
      <w:r w:rsidR="008976AA">
        <w:t>van gezondheid zijn de eilanden</w:t>
      </w:r>
      <w:r w:rsidR="007C6742">
        <w:t xml:space="preserve"> </w:t>
      </w:r>
      <w:r w:rsidR="00E83026">
        <w:t xml:space="preserve">tot nu toe </w:t>
      </w:r>
      <w:r>
        <w:t>goeddeels gevrijwaard gebleven van het coronavirus. In economische zin zijn Bonai</w:t>
      </w:r>
      <w:r w:rsidR="003D6A88">
        <w:t xml:space="preserve">re, Sint Eustatius en Saba </w:t>
      </w:r>
      <w:r>
        <w:t xml:space="preserve">zwaar getroffen. De toeristische sector waar </w:t>
      </w:r>
      <w:r w:rsidR="007B6484">
        <w:t>een groot deel van</w:t>
      </w:r>
      <w:r>
        <w:t xml:space="preserve"> de economie op drijft</w:t>
      </w:r>
      <w:r w:rsidR="00683B67">
        <w:t>,</w:t>
      </w:r>
      <w:r>
        <w:t xml:space="preserve"> is tot stilstand gekomen. </w:t>
      </w:r>
    </w:p>
    <w:p w:rsidR="00AB222E" w:rsidRDefault="00AB222E"/>
    <w:p w:rsidR="00AB222E" w:rsidRDefault="00AB222E">
      <w:r>
        <w:t>In de Kamerbrief ‘</w:t>
      </w:r>
      <w:r w:rsidR="00244603">
        <w:t>Effecten corona op</w:t>
      </w:r>
      <w:r>
        <w:t xml:space="preserve"> Caribisch</w:t>
      </w:r>
      <w:r w:rsidR="00CF19FF">
        <w:t>e</w:t>
      </w:r>
      <w:r>
        <w:t xml:space="preserve"> </w:t>
      </w:r>
      <w:r w:rsidR="00244603">
        <w:t>delen van het Koninkrijk</w:t>
      </w:r>
      <w:r>
        <w:t>’ van</w:t>
      </w:r>
      <w:r w:rsidRPr="00AB222E">
        <w:t xml:space="preserve"> 25 maart </w:t>
      </w:r>
      <w:r w:rsidRPr="00741976">
        <w:t xml:space="preserve">jl. </w:t>
      </w:r>
      <w:r w:rsidR="00CF19FF">
        <w:t xml:space="preserve">(Kamerstuk </w:t>
      </w:r>
      <w:r w:rsidR="00244603">
        <w:t>35420-5</w:t>
      </w:r>
      <w:r w:rsidR="00CF19FF">
        <w:t xml:space="preserve">) </w:t>
      </w:r>
      <w:r w:rsidRPr="00741976">
        <w:t>heeft</w:t>
      </w:r>
      <w:r>
        <w:t xml:space="preserve"> het kabinet een aantal noodmaatregelen aangekondigd voor Bonaire, Sint Eustatius en Saba.</w:t>
      </w:r>
      <w:r w:rsidRPr="00AB222E">
        <w:t xml:space="preserve"> </w:t>
      </w:r>
      <w:r w:rsidR="00BC49EC">
        <w:t>Daardoor kon veel werkgelegenheid worden behouden.</w:t>
      </w:r>
      <w:r w:rsidRPr="00AB222E">
        <w:t xml:space="preserve"> </w:t>
      </w:r>
      <w:r w:rsidR="0050089D">
        <w:t>H</w:t>
      </w:r>
      <w:r w:rsidR="0050089D" w:rsidRPr="0050089D">
        <w:t xml:space="preserve">et kabinet </w:t>
      </w:r>
      <w:r w:rsidR="0050089D">
        <w:t xml:space="preserve">heeft </w:t>
      </w:r>
      <w:r w:rsidR="0050089D" w:rsidRPr="0050089D">
        <w:t xml:space="preserve">door middel van </w:t>
      </w:r>
      <w:r>
        <w:t>de brief</w:t>
      </w:r>
      <w:r w:rsidR="005C6D39">
        <w:t xml:space="preserve"> aan uw Kamer</w:t>
      </w:r>
      <w:r>
        <w:t xml:space="preserve"> van </w:t>
      </w:r>
      <w:r w:rsidR="0050089D" w:rsidRPr="0050089D">
        <w:t xml:space="preserve">20 mei jl. </w:t>
      </w:r>
      <w:r w:rsidR="005C6D39">
        <w:t>(Kamer</w:t>
      </w:r>
      <w:r w:rsidR="00DC6FEF">
        <w:t>stuk</w:t>
      </w:r>
      <w:r w:rsidR="005C6D39">
        <w:t xml:space="preserve"> 35420-38)</w:t>
      </w:r>
      <w:r w:rsidR="009E5891">
        <w:t xml:space="preserve"> </w:t>
      </w:r>
      <w:r w:rsidR="0050089D" w:rsidRPr="0050089D">
        <w:t>een vervolgpakket aangekondigd</w:t>
      </w:r>
      <w:r w:rsidR="00C335F9">
        <w:t xml:space="preserve"> (noodpakket 2.0)</w:t>
      </w:r>
      <w:r w:rsidR="00052C0A">
        <w:t xml:space="preserve"> voor </w:t>
      </w:r>
      <w:r w:rsidR="00BC49EC">
        <w:t xml:space="preserve">(Europees) </w:t>
      </w:r>
      <w:r w:rsidR="00052C0A">
        <w:t>Nederland</w:t>
      </w:r>
      <w:r w:rsidR="0050089D" w:rsidRPr="0050089D">
        <w:t>. Voor Caribisch Nederland is hierbij aangegeven dat een vergelijkbare benadering wordt gek</w:t>
      </w:r>
      <w:r w:rsidR="00C335F9">
        <w:t>ozen als in</w:t>
      </w:r>
      <w:r w:rsidR="009E5891">
        <w:t xml:space="preserve"> Europees Nederland</w:t>
      </w:r>
      <w:r w:rsidR="00052C0A">
        <w:t xml:space="preserve"> en dat uw Kamer hierover nader wordt geïnformeerd</w:t>
      </w:r>
      <w:r w:rsidR="009E5891">
        <w:t>.</w:t>
      </w:r>
      <w:r w:rsidR="009901FD">
        <w:t xml:space="preserve"> Graag informeer ik u mede namens de staatssecretaris van </w:t>
      </w:r>
      <w:r w:rsidR="006F2E6C">
        <w:t>Sociale Zaken en Werkgelegenheid (</w:t>
      </w:r>
      <w:r w:rsidR="009901FD">
        <w:t>SZW</w:t>
      </w:r>
      <w:r w:rsidR="006F2E6C">
        <w:t>)</w:t>
      </w:r>
      <w:r w:rsidR="009901FD">
        <w:t>, de bewindspersonen van E</w:t>
      </w:r>
      <w:r w:rsidR="00CF5F98">
        <w:t xml:space="preserve">conomische </w:t>
      </w:r>
      <w:r w:rsidR="009901FD">
        <w:t>Z</w:t>
      </w:r>
      <w:r w:rsidR="00CF5F98">
        <w:t xml:space="preserve">aken en </w:t>
      </w:r>
      <w:r w:rsidR="009901FD">
        <w:t>K</w:t>
      </w:r>
      <w:r w:rsidR="00CF5F98">
        <w:t>limaat (EZK)</w:t>
      </w:r>
      <w:r w:rsidR="008B7217">
        <w:t>, de minister van Infrastructuur en Waterstaat</w:t>
      </w:r>
      <w:r w:rsidR="009901FD">
        <w:t xml:space="preserve"> </w:t>
      </w:r>
      <w:r w:rsidR="00CF5F98">
        <w:t>(IenW)</w:t>
      </w:r>
      <w:r w:rsidR="009901FD">
        <w:t xml:space="preserve">en de bewindspersonen van Financiën over dit noodpakket 2.0 voor Caribisch Nederland. </w:t>
      </w:r>
    </w:p>
    <w:p w:rsidR="00AB222E" w:rsidRDefault="00AB222E"/>
    <w:p w:rsidR="003072F9" w:rsidRDefault="002E14A0" w:rsidP="00CA4124">
      <w:r>
        <w:t xml:space="preserve">Het kabinet </w:t>
      </w:r>
      <w:r w:rsidR="001851F3">
        <w:t xml:space="preserve">heeft in lijn </w:t>
      </w:r>
      <w:r w:rsidR="00052C0A">
        <w:t xml:space="preserve">met dit uitgangspunt </w:t>
      </w:r>
      <w:r w:rsidR="00DC6FEF">
        <w:t>in d</w:t>
      </w:r>
      <w:r w:rsidR="00CF19FF">
        <w:t>e Ministerraad van 19 juni jl.</w:t>
      </w:r>
      <w:r w:rsidR="00DC6FEF">
        <w:t xml:space="preserve"> </w:t>
      </w:r>
      <w:r w:rsidR="001851F3">
        <w:t xml:space="preserve">besloten </w:t>
      </w:r>
      <w:r w:rsidR="008976AA">
        <w:t xml:space="preserve">om net als in Europees Nederland </w:t>
      </w:r>
      <w:r w:rsidR="001851F3">
        <w:t xml:space="preserve">diverse maatregelen </w:t>
      </w:r>
      <w:r w:rsidR="00B00933">
        <w:t xml:space="preserve">voor Caribisch Nederland </w:t>
      </w:r>
      <w:r w:rsidR="001851F3">
        <w:t xml:space="preserve">uit het eerste noodpakket met vier maanden te verlengen. Daarmee beschermen we ook de komende periode banen en inkomens door getroffen bedrijven en zelfstandigen te ondersteunen. </w:t>
      </w:r>
      <w:r w:rsidR="008976AA">
        <w:t xml:space="preserve">Een langere periode van verlenging dan deze vier maanden – zoals het </w:t>
      </w:r>
      <w:r w:rsidR="00506C37">
        <w:t xml:space="preserve">verzoek van de Centraal Dialoog Bonaire en </w:t>
      </w:r>
      <w:r w:rsidR="004954B1" w:rsidRPr="004954B1">
        <w:t xml:space="preserve">de Central </w:t>
      </w:r>
      <w:proofErr w:type="spellStart"/>
      <w:r w:rsidR="004954B1" w:rsidRPr="004954B1">
        <w:t>Dialogue</w:t>
      </w:r>
      <w:proofErr w:type="spellEnd"/>
      <w:r w:rsidR="004954B1" w:rsidRPr="004954B1">
        <w:t xml:space="preserve"> Statia </w:t>
      </w:r>
      <w:r w:rsidR="006D48B4">
        <w:t xml:space="preserve">(per brief van 19 mei jl.) </w:t>
      </w:r>
      <w:r w:rsidR="00506C37">
        <w:t>om de maatregelen te verlengen tot december</w:t>
      </w:r>
      <w:r w:rsidR="008976AA">
        <w:t xml:space="preserve"> – is nu niet aan de orde</w:t>
      </w:r>
      <w:r w:rsidR="00506C37">
        <w:t>. Uiteraard monitort het kabinet continu de specifieke situatie in Caribisch Nederland</w:t>
      </w:r>
      <w:r w:rsidR="00FF439C">
        <w:t>. Het uitgangspunt hierbij is dat Caribisch Nederland zoveel mogelijk meeloopt met de besluitvorming in Europees Nederland</w:t>
      </w:r>
      <w:r w:rsidR="003072F9">
        <w:t xml:space="preserve">. Aanvullende </w:t>
      </w:r>
      <w:r w:rsidR="005B3AF5">
        <w:t xml:space="preserve">eiland specifieke </w:t>
      </w:r>
      <w:r w:rsidR="003072F9">
        <w:t>maatregelen zijn denkbaar maar moeten te zijner tijd in de sociaaleconomische context worden bezien.</w:t>
      </w:r>
    </w:p>
    <w:p w:rsidR="007C607E" w:rsidRDefault="007C607E" w:rsidP="00CA4124"/>
    <w:p w:rsidR="00CF5F98" w:rsidRDefault="00CF5F98" w:rsidP="00CA4124"/>
    <w:p w:rsidR="00CF5F98" w:rsidRDefault="00CF5F98" w:rsidP="00CA4124"/>
    <w:p w:rsidR="00581AFF" w:rsidRPr="007C607E" w:rsidRDefault="00581AFF" w:rsidP="006D66CB">
      <w:pPr>
        <w:rPr>
          <w:u w:val="single"/>
        </w:rPr>
      </w:pPr>
      <w:r w:rsidRPr="007C607E">
        <w:rPr>
          <w:u w:val="single"/>
        </w:rPr>
        <w:lastRenderedPageBreak/>
        <w:t>Economisch vooruitzicht Caribisch Nederland</w:t>
      </w:r>
    </w:p>
    <w:p w:rsidR="00846163" w:rsidRDefault="006D66CB" w:rsidP="006D66CB">
      <w:r w:rsidRPr="006D66CB">
        <w:t xml:space="preserve">De crisis zal ook in Caribisch Nederland onvermijdelijk leiden tot </w:t>
      </w:r>
      <w:r w:rsidR="00741976" w:rsidRPr="00741976">
        <w:t>faillissementen, verlies van werkgelegenheid en daarmee gepaard gaande daling van koopkracht</w:t>
      </w:r>
      <w:r w:rsidRPr="006D66CB">
        <w:t xml:space="preserve">. </w:t>
      </w:r>
      <w:r>
        <w:t>Het is belangrijk dat o</w:t>
      </w:r>
      <w:r w:rsidRPr="006D66CB">
        <w:t>ndernemingen in Caribisch Nederland, in het bijzonder de toeristische sector, zich aanpassen aan de nieuwe economische situatie. Het kabinet zet zich in om de veerkracht van de economie te gebruiken en gericht te stimuleren en te investeren</w:t>
      </w:r>
      <w:r w:rsidR="00741976">
        <w:t>, rekening houdend met de sociaaleconomische omstandigheden.</w:t>
      </w:r>
      <w:r w:rsidR="00225707">
        <w:t xml:space="preserve"> Ook dat gegeven is van belang voor het flankerende beleid vanuit de rijksoverheid en de eilandelijke overheden.</w:t>
      </w:r>
      <w:r w:rsidR="006F00C7">
        <w:t xml:space="preserve"> </w:t>
      </w:r>
    </w:p>
    <w:p w:rsidR="00A53277" w:rsidRDefault="00A53277" w:rsidP="00CA4124"/>
    <w:p w:rsidR="00087C64" w:rsidRDefault="00EC0148" w:rsidP="001F6419">
      <w:r>
        <w:t>Voor Caribisch Nederland is het in dit perspectief cruciaal om het toerisme op gang te brengen,</w:t>
      </w:r>
      <w:r w:rsidR="00052C0A">
        <w:t xml:space="preserve"> de belangrijkste economisc</w:t>
      </w:r>
      <w:r>
        <w:t>he sector</w:t>
      </w:r>
      <w:r w:rsidR="00052C0A">
        <w:t xml:space="preserve">. </w:t>
      </w:r>
      <w:r w:rsidR="003324E3">
        <w:t xml:space="preserve">Er moet nog besloten worden om </w:t>
      </w:r>
      <w:r w:rsidR="001F6419">
        <w:t xml:space="preserve">de grenzen voor (bepaalde) toeristen open te stellen </w:t>
      </w:r>
      <w:r w:rsidR="003324E3">
        <w:t xml:space="preserve">en onder welke voorwaarden dat kan gebeuren. </w:t>
      </w:r>
      <w:r w:rsidR="00581AFF" w:rsidRPr="00581AFF">
        <w:t>Het advies van het OMT kan hier</w:t>
      </w:r>
      <w:r w:rsidR="00372069">
        <w:t>bij</w:t>
      </w:r>
      <w:r w:rsidR="00581AFF" w:rsidRPr="00581AFF">
        <w:t xml:space="preserve"> een belangrijk vertrekpunt zijn. </w:t>
      </w:r>
      <w:r w:rsidR="00A54F33">
        <w:t>Daarnaast is de opening van het luchtruim een essentiële randvoorwaarde</w:t>
      </w:r>
      <w:r w:rsidR="00087C64">
        <w:t xml:space="preserve">. </w:t>
      </w:r>
      <w:r w:rsidR="00087C64" w:rsidRPr="00087C64">
        <w:t>De verwachting is dat over bovenstaand</w:t>
      </w:r>
      <w:r w:rsidR="00FC0A5B">
        <w:t xml:space="preserve"> binnenkort</w:t>
      </w:r>
      <w:r w:rsidR="00087C64" w:rsidRPr="00087C64">
        <w:t xml:space="preserve"> een besluit wordt genomen.</w:t>
      </w:r>
    </w:p>
    <w:p w:rsidR="00052C0A" w:rsidRDefault="00052C0A" w:rsidP="00052C0A"/>
    <w:p w:rsidR="00BC52A1" w:rsidRDefault="00052C0A" w:rsidP="00CA4124">
      <w:r>
        <w:t xml:space="preserve">Bereikbaarheid alleen is echter niet voldoende, want de concurrentie tussen </w:t>
      </w:r>
      <w:r w:rsidR="009577DF">
        <w:t>vakantie</w:t>
      </w:r>
      <w:r>
        <w:t>bestemmingen zal hoog zijn. Het is dus noodzaak dat de eilanden zich als toeristische bestemming onderscheiden van andere vakantiebestemmingen</w:t>
      </w:r>
      <w:r w:rsidR="001F6419">
        <w:t xml:space="preserve">, bijvoorbeeld middels het </w:t>
      </w:r>
      <w:r w:rsidR="00FC0A5B">
        <w:t xml:space="preserve">grootste </w:t>
      </w:r>
      <w:r w:rsidR="001F6419" w:rsidRPr="00AA3719">
        <w:t>mondiaal erkend predicaat voor duurzame toeristische bestemmingen</w:t>
      </w:r>
      <w:r w:rsidR="00FC0A5B">
        <w:t>:</w:t>
      </w:r>
      <w:r w:rsidR="001F6419">
        <w:t xml:space="preserve"> </w:t>
      </w:r>
      <w:proofErr w:type="spellStart"/>
      <w:r w:rsidR="001F6419">
        <w:t>Quality</w:t>
      </w:r>
      <w:proofErr w:type="spellEnd"/>
      <w:r w:rsidR="001F6419">
        <w:t xml:space="preserve"> Coast</w:t>
      </w:r>
      <w:r>
        <w:t xml:space="preserve">. </w:t>
      </w:r>
      <w:r w:rsidR="00774ED6">
        <w:t xml:space="preserve">Het kabinet heeft </w:t>
      </w:r>
      <w:r w:rsidR="00277E5D">
        <w:t xml:space="preserve">om de bereikbaarheid van Saba en Sint Eustatius te verbeteren twee miljoen euro beschikbaar gesteld ten behoeve van </w:t>
      </w:r>
      <w:r w:rsidR="00774ED6">
        <w:t xml:space="preserve"> een ferryverbinding tussen de bovenwindse eilanden</w:t>
      </w:r>
      <w:r w:rsidR="00B16B82">
        <w:t xml:space="preserve"> (zie brief aan uw Kamer van 28 april jl., Kamerstukken 35420-25)</w:t>
      </w:r>
      <w:r w:rsidR="00774ED6">
        <w:t xml:space="preserve">. </w:t>
      </w:r>
      <w:r w:rsidR="0014191F">
        <w:t>De</w:t>
      </w:r>
      <w:r>
        <w:t xml:space="preserve"> openba</w:t>
      </w:r>
      <w:r w:rsidR="0014191F">
        <w:t>re</w:t>
      </w:r>
      <w:r>
        <w:t xml:space="preserve"> licham</w:t>
      </w:r>
      <w:r w:rsidR="0014191F">
        <w:t>en</w:t>
      </w:r>
      <w:r>
        <w:t xml:space="preserve"> Saba </w:t>
      </w:r>
      <w:r w:rsidR="009A2618">
        <w:t xml:space="preserve">en </w:t>
      </w:r>
      <w:r w:rsidR="00DE1FD6">
        <w:t>S</w:t>
      </w:r>
      <w:r w:rsidR="00DC6FEF">
        <w:t>in</w:t>
      </w:r>
      <w:r w:rsidR="009A2618">
        <w:t>t</w:t>
      </w:r>
      <w:r w:rsidR="00C9389F">
        <w:t xml:space="preserve"> </w:t>
      </w:r>
      <w:r w:rsidR="009A2618">
        <w:t xml:space="preserve">Eustatius </w:t>
      </w:r>
      <w:r w:rsidR="009A2618" w:rsidRPr="009A2618">
        <w:t xml:space="preserve">zijn momenteel bezig met de planvorming </w:t>
      </w:r>
      <w:r>
        <w:t>voor de</w:t>
      </w:r>
      <w:r w:rsidR="007C607E">
        <w:t>ze</w:t>
      </w:r>
      <w:r>
        <w:t xml:space="preserve"> ferryverbinding. Het streven is om alle nodige voorbereidingen te treffen, zodat </w:t>
      </w:r>
      <w:r w:rsidR="00620F54" w:rsidRPr="00620F54">
        <w:t xml:space="preserve">wanneer de situatie dat toelaat het </w:t>
      </w:r>
      <w:r>
        <w:t xml:space="preserve">toerisme gelijk kan worden opgestart. Dit zal </w:t>
      </w:r>
      <w:r w:rsidR="00620F54">
        <w:t xml:space="preserve">naar verwachting </w:t>
      </w:r>
      <w:r>
        <w:t>bijdragen aan een sneller e</w:t>
      </w:r>
      <w:r w:rsidR="00774ED6">
        <w:t>conomisch herstel van de bovenwinde</w:t>
      </w:r>
      <w:r>
        <w:t>n. H</w:t>
      </w:r>
      <w:r w:rsidR="00620F54">
        <w:t>ierin wordt</w:t>
      </w:r>
      <w:r>
        <w:t xml:space="preserve"> samen</w:t>
      </w:r>
      <w:r w:rsidR="00620F54">
        <w:t>gewerkt</w:t>
      </w:r>
      <w:r>
        <w:t xml:space="preserve"> met Sint Maarten, S</w:t>
      </w:r>
      <w:r w:rsidR="00DC6FEF">
        <w:t>in</w:t>
      </w:r>
      <w:r w:rsidR="00C9389F">
        <w:t xml:space="preserve">t </w:t>
      </w:r>
      <w:r>
        <w:t>Eustatius, Saba, de ministeries van IenW en EZK en met mijn eigen departement.</w:t>
      </w:r>
    </w:p>
    <w:p w:rsidR="00E10645" w:rsidRDefault="00E10645" w:rsidP="00CA4124"/>
    <w:p w:rsidR="0014191F" w:rsidRDefault="0014191F" w:rsidP="00CA4124">
      <w:r w:rsidRPr="0014191F">
        <w:t xml:space="preserve">Bonaire, Sint Eustatius en Saba zijn door de eenzijdigheid van hun economie zeer kwetsbare eilanden. Daarom is ook diversificatie van de economie van belang, door andere werkgelegenheid te creëren, bijvoorbeeld in dienstverlening (ICT) en landbouw. Het kabinet gaat hier het gesprek over aan met de bestuurscolleges en de sociale partners. Op </w:t>
      </w:r>
      <w:r w:rsidR="00E45723">
        <w:t>korte termijn is het belangrijk</w:t>
      </w:r>
      <w:r w:rsidRPr="0014191F">
        <w:t xml:space="preserve"> dat voortva</w:t>
      </w:r>
      <w:r w:rsidR="00E45723">
        <w:t>rende</w:t>
      </w:r>
      <w:r w:rsidRPr="0014191F">
        <w:t xml:space="preserve"> uitvoering wordt gegeven aan verschillende overheidsinvesteringen (infrastructuur, </w:t>
      </w:r>
      <w:r w:rsidR="003B28F2">
        <w:t>onderwijs</w:t>
      </w:r>
      <w:r w:rsidRPr="0014191F">
        <w:t xml:space="preserve">huisvesting, natuur). Middelen zijn </w:t>
      </w:r>
      <w:r w:rsidR="003B28F2">
        <w:t xml:space="preserve">vaak al </w:t>
      </w:r>
      <w:r w:rsidRPr="0014191F">
        <w:t xml:space="preserve">beschikbaar, maar uitvoering </w:t>
      </w:r>
      <w:r>
        <w:t>van de werkzaamheden, waarmee</w:t>
      </w:r>
      <w:r w:rsidRPr="0014191F">
        <w:t xml:space="preserve"> veel werkgelegenheid is gemoeid, komt door knelpunten in vooral bestuurskracht moeizaam tot stand</w:t>
      </w:r>
      <w:r>
        <w:t>.</w:t>
      </w:r>
    </w:p>
    <w:p w:rsidR="0014191F" w:rsidRDefault="0014191F" w:rsidP="00CA4124"/>
    <w:p w:rsidR="00846163" w:rsidRPr="008F1F4A" w:rsidRDefault="008F1F4A" w:rsidP="00CA4124">
      <w:pPr>
        <w:rPr>
          <w:u w:val="single"/>
        </w:rPr>
      </w:pPr>
      <w:r w:rsidRPr="008F1F4A">
        <w:rPr>
          <w:u w:val="single"/>
        </w:rPr>
        <w:t>Nieuwe en verlengde maatregelen</w:t>
      </w:r>
    </w:p>
    <w:p w:rsidR="001851F3" w:rsidRDefault="0014191F" w:rsidP="00CA4124">
      <w:r w:rsidRPr="0014191F">
        <w:t xml:space="preserve">Rekening houdende met de hiervoor beschreven economische context verlengt </w:t>
      </w:r>
      <w:r>
        <w:t>h</w:t>
      </w:r>
      <w:r w:rsidR="001851F3">
        <w:t xml:space="preserve">et kabinet diverse maatregelen uit het eerste noodpakket. Wel worden enkele voorwaarden aangepast om beter invulling te geven aan de actuele en de </w:t>
      </w:r>
      <w:r w:rsidR="006F542E">
        <w:t xml:space="preserve">specifieke situatie van Caribisch Nederland. </w:t>
      </w:r>
    </w:p>
    <w:p w:rsidR="001851F3" w:rsidRDefault="001851F3" w:rsidP="00CA4124"/>
    <w:p w:rsidR="00145CC5" w:rsidRDefault="00145CC5" w:rsidP="002237D5">
      <w:pPr>
        <w:rPr>
          <w:i/>
        </w:rPr>
      </w:pPr>
    </w:p>
    <w:p w:rsidR="00145CC5" w:rsidRDefault="00145CC5" w:rsidP="002237D5">
      <w:pPr>
        <w:rPr>
          <w:i/>
        </w:rPr>
      </w:pPr>
    </w:p>
    <w:p w:rsidR="002237D5" w:rsidRPr="002237D5" w:rsidRDefault="008F1F4A" w:rsidP="002237D5">
      <w:pPr>
        <w:rPr>
          <w:i/>
        </w:rPr>
      </w:pPr>
      <w:r w:rsidRPr="002237D5">
        <w:rPr>
          <w:i/>
        </w:rPr>
        <w:t xml:space="preserve">a. </w:t>
      </w:r>
      <w:r w:rsidR="00EA51BD">
        <w:rPr>
          <w:i/>
        </w:rPr>
        <w:t xml:space="preserve">Verlenging </w:t>
      </w:r>
      <w:r w:rsidRPr="002237D5">
        <w:rPr>
          <w:i/>
        </w:rPr>
        <w:t xml:space="preserve">Tijdelijke </w:t>
      </w:r>
      <w:r w:rsidR="002237D5" w:rsidRPr="002237D5">
        <w:rPr>
          <w:i/>
        </w:rPr>
        <w:t>subsidieregeling loonkosten en inkomensverlies CN</w:t>
      </w:r>
    </w:p>
    <w:p w:rsidR="005A7278" w:rsidRDefault="005A7278" w:rsidP="005A7278">
      <w:r>
        <w:t xml:space="preserve">De Tijdelijke subsidieregeling loonkosten en inkomensverlies CN is een regeling die kenmerken van de Europees Nederlandse </w:t>
      </w:r>
      <w:r w:rsidR="0014191F" w:rsidRPr="0014191F">
        <w:t xml:space="preserve">Tijdelijke Noodmaatregel Overbrugging Werkgelegenheid </w:t>
      </w:r>
      <w:r w:rsidR="0014191F">
        <w:t>(</w:t>
      </w:r>
      <w:r>
        <w:t>NOW</w:t>
      </w:r>
      <w:r w:rsidR="0014191F">
        <w:t>)</w:t>
      </w:r>
      <w:r>
        <w:t xml:space="preserve"> en </w:t>
      </w:r>
      <w:r w:rsidR="0014191F" w:rsidRPr="0014191F">
        <w:t xml:space="preserve">Tijdelijke Overbruggingsregeling Zelfstandige Ondernemers </w:t>
      </w:r>
      <w:r w:rsidR="0014191F">
        <w:t>(</w:t>
      </w:r>
      <w:r>
        <w:t>TOZO</w:t>
      </w:r>
      <w:r w:rsidR="00E156DC">
        <w:t>)</w:t>
      </w:r>
      <w:r>
        <w:t xml:space="preserve"> in zich verenigt. Tegelijkertijd is de regeling anders van opzet in verband met de specifieke context van Caribisch Nederland en met het oog op de uitvoerbaarheid. De contouren van deze regeling zijn uitgebreid geschetst in de brief </w:t>
      </w:r>
      <w:r w:rsidR="00DC6FEF">
        <w:t xml:space="preserve">van </w:t>
      </w:r>
      <w:r w:rsidR="006F2E6C">
        <w:t>de staatssec</w:t>
      </w:r>
      <w:r w:rsidR="00C9389F">
        <w:t xml:space="preserve">retaris van SZW </w:t>
      </w:r>
      <w:r>
        <w:t xml:space="preserve">van 31 maart 2020 </w:t>
      </w:r>
      <w:r w:rsidR="00C9389F">
        <w:t xml:space="preserve">(Kamerstuk </w:t>
      </w:r>
      <w:r w:rsidR="005C6D39">
        <w:t>2020D12214)</w:t>
      </w:r>
      <w:r>
        <w:t>, waarbij de getekende Tijdelijke subsidieregeling loonkosten en inkomensverlies als bijlage is meegezonden.</w:t>
      </w:r>
    </w:p>
    <w:p w:rsidR="005A7278" w:rsidRDefault="005A7278" w:rsidP="005A7278"/>
    <w:p w:rsidR="005A7278" w:rsidRDefault="005A7278" w:rsidP="005A7278">
      <w:r>
        <w:t xml:space="preserve">Nu de regeling inmiddels, gerekend vanaf de publicatiedatum in de Staatscourant, </w:t>
      </w:r>
      <w:r w:rsidR="00B527F9">
        <w:t>ruim</w:t>
      </w:r>
      <w:r w:rsidR="00DE1FD6">
        <w:t xml:space="preserve"> twee maanden loopt, is er </w:t>
      </w:r>
      <w:r>
        <w:t xml:space="preserve">een goed beeld van het bereik ervan te schetsen. Per teldatum </w:t>
      </w:r>
      <w:r w:rsidR="005977D6">
        <w:t>5 juni</w:t>
      </w:r>
      <w:r>
        <w:t xml:space="preserve"> 2020 is aan </w:t>
      </w:r>
      <w:r w:rsidR="005977D6">
        <w:t>4410</w:t>
      </w:r>
      <w:r>
        <w:t xml:space="preserve"> belanghebbenden (op persoonsniveau) uitbetaald. Dit betreft overwegend werknemers (totaal 2</w:t>
      </w:r>
      <w:r w:rsidR="005977D6">
        <w:t>960</w:t>
      </w:r>
      <w:r>
        <w:t>) in dienst van een werkgever. Het overige deel betreft zelfstandig ondernemers (</w:t>
      </w:r>
      <w:r w:rsidR="005977D6">
        <w:t>880</w:t>
      </w:r>
      <w:r>
        <w:t>) en gewezen werknemers (2</w:t>
      </w:r>
      <w:r w:rsidR="005977D6">
        <w:t>70</w:t>
      </w:r>
      <w:r>
        <w:t>). Uit een gezamenlijk</w:t>
      </w:r>
      <w:r w:rsidR="001A015A">
        <w:t>e</w:t>
      </w:r>
      <w:r>
        <w:t xml:space="preserve"> brief van de Centraal Dialoog Bonaire en de Central </w:t>
      </w:r>
      <w:proofErr w:type="spellStart"/>
      <w:r>
        <w:t>Dialogue</w:t>
      </w:r>
      <w:proofErr w:type="spellEnd"/>
      <w:r>
        <w:t xml:space="preserve"> Statia, kan worden afgeleid dat de regeling de steun heeft van de betrokken partijen. </w:t>
      </w:r>
    </w:p>
    <w:p w:rsidR="005A7278" w:rsidRDefault="005A7278" w:rsidP="005A7278"/>
    <w:p w:rsidR="005E2E37" w:rsidRPr="00A71087" w:rsidRDefault="002A3D59" w:rsidP="005E2E37">
      <w:pPr>
        <w:rPr>
          <w:rFonts w:eastAsia="Verdana" w:cs="Verdana"/>
          <w:color w:val="auto"/>
          <w:u w:color="000000"/>
        </w:rPr>
      </w:pPr>
      <w:r>
        <w:t>D</w:t>
      </w:r>
      <w:r w:rsidR="005A7278">
        <w:t>e Tijdelijke subsidieregeling loonkosten en inkomensverlies C</w:t>
      </w:r>
      <w:r w:rsidR="00052C0A">
        <w:t xml:space="preserve">N </w:t>
      </w:r>
      <w:r>
        <w:t xml:space="preserve">wordt </w:t>
      </w:r>
      <w:r w:rsidR="00052C0A">
        <w:t>verlengd voor de duur van vier</w:t>
      </w:r>
      <w:r w:rsidR="005A7278">
        <w:t xml:space="preserve"> maanden</w:t>
      </w:r>
      <w:r w:rsidR="00E07DDF">
        <w:t xml:space="preserve"> tot </w:t>
      </w:r>
      <w:r w:rsidR="00CC14D8">
        <w:t>12</w:t>
      </w:r>
      <w:r w:rsidR="00F707A6">
        <w:t xml:space="preserve"> oktober 2020.</w:t>
      </w:r>
      <w:r w:rsidR="005A7278">
        <w:t xml:space="preserve"> </w:t>
      </w:r>
      <w:r w:rsidR="00E07DDF">
        <w:t>D</w:t>
      </w:r>
      <w:r w:rsidR="005A7278">
        <w:t xml:space="preserve">e voorwaarden voor de tweede tranche </w:t>
      </w:r>
      <w:r w:rsidR="00E07DDF">
        <w:t xml:space="preserve">wijken </w:t>
      </w:r>
      <w:r w:rsidR="005A7278">
        <w:t xml:space="preserve">niet wezenlijk af van de voorwaarden van de eerste tranche. </w:t>
      </w:r>
      <w:r w:rsidR="005E2E37">
        <w:rPr>
          <w:rFonts w:eastAsia="Verdana" w:cs="Verdana"/>
          <w:color w:val="auto"/>
          <w:u w:color="000000"/>
        </w:rPr>
        <w:t>Wel</w:t>
      </w:r>
      <w:r w:rsidR="005E2E37" w:rsidRPr="00EF0EF2">
        <w:rPr>
          <w:rFonts w:eastAsia="Verdana" w:cs="Verdana"/>
          <w:color w:val="auto"/>
          <w:u w:color="000000"/>
        </w:rPr>
        <w:t xml:space="preserve"> is nauwkeurig bezien of er mogelijkheden zijn om op onderdelen (meer) aan te sluiten bij de vergelijkbare onderdelen van het Europees Nederlandse noodpakket.</w:t>
      </w:r>
      <w:r w:rsidR="005E2E37">
        <w:rPr>
          <w:rFonts w:eastAsia="Verdana" w:cs="Verdana"/>
          <w:color w:val="auto"/>
          <w:u w:color="000000"/>
        </w:rPr>
        <w:t xml:space="preserve"> </w:t>
      </w:r>
      <w:r w:rsidR="005E2E37" w:rsidRPr="00A71087">
        <w:rPr>
          <w:rFonts w:eastAsia="Verdana" w:cs="Verdana"/>
          <w:color w:val="auto"/>
          <w:u w:color="000000"/>
        </w:rPr>
        <w:t>Deze analyse heeft geleid tot een tweetal aanvullende voorwaarden</w:t>
      </w:r>
      <w:r w:rsidR="00860121">
        <w:rPr>
          <w:rFonts w:eastAsia="Verdana" w:cs="Verdana"/>
          <w:color w:val="auto"/>
          <w:u w:color="000000"/>
        </w:rPr>
        <w:t>:</w:t>
      </w:r>
    </w:p>
    <w:p w:rsidR="00860121" w:rsidRDefault="00860121" w:rsidP="00FF0C15">
      <w:pPr>
        <w:pStyle w:val="Lijstalinea"/>
        <w:numPr>
          <w:ilvl w:val="0"/>
          <w:numId w:val="35"/>
        </w:numPr>
      </w:pPr>
      <w:r>
        <w:t>Er</w:t>
      </w:r>
      <w:r w:rsidR="005E2E37">
        <w:t xml:space="preserve"> </w:t>
      </w:r>
      <w:r w:rsidR="00E45723">
        <w:t>is</w:t>
      </w:r>
      <w:r w:rsidR="00E07DDF">
        <w:t xml:space="preserve"> voor gekozen</w:t>
      </w:r>
      <w:r w:rsidR="005A7278">
        <w:t xml:space="preserve"> om een met de </w:t>
      </w:r>
      <w:r w:rsidR="00B15F3F">
        <w:t xml:space="preserve">(Europees Nederlandse) </w:t>
      </w:r>
      <w:r w:rsidR="005A7278">
        <w:t>NOW overeenkomstige inspanningsverplichting op te nemen voor scholing</w:t>
      </w:r>
      <w:r w:rsidR="00FF0C15">
        <w:t xml:space="preserve">, </w:t>
      </w:r>
      <w:r w:rsidR="00FF0C15" w:rsidRPr="00FF0C15">
        <w:t>met als doel de inzetbaarheid van werknemers te vergroten, hetzij op de eigen functie of op een andere</w:t>
      </w:r>
      <w:r>
        <w:t>. Aandachtspunt hierbij is in welke richtin</w:t>
      </w:r>
      <w:r w:rsidR="00DE1FD6">
        <w:t>g de werknemers zich zouden kunn</w:t>
      </w:r>
      <w:r>
        <w:t>en omscholen. Net als op Curaçao, Aruba en Sint Maarten mag ook in C</w:t>
      </w:r>
      <w:r w:rsidR="00DE1FD6">
        <w:t>aribisch Nederland</w:t>
      </w:r>
      <w:r>
        <w:t xml:space="preserve"> de vraag naar meer economische diversificatie worden gesteld. Het kabinet gaat in gesprek met bestuurscolleges en sociale partners op de eilanden over dit vraagstuk in relatie tot de scholingsmogelijkheden.</w:t>
      </w:r>
    </w:p>
    <w:p w:rsidR="00860121" w:rsidRDefault="00860121" w:rsidP="00E45723">
      <w:pPr>
        <w:pStyle w:val="Lijstalinea"/>
        <w:numPr>
          <w:ilvl w:val="0"/>
          <w:numId w:val="35"/>
        </w:numPr>
      </w:pPr>
      <w:r>
        <w:t xml:space="preserve">Tevens is </w:t>
      </w:r>
      <w:r w:rsidR="005A7278">
        <w:t xml:space="preserve">een verplichting voor de werkgever </w:t>
      </w:r>
      <w:r>
        <w:t xml:space="preserve">opgenomen </w:t>
      </w:r>
      <w:r w:rsidR="005A7278">
        <w:t xml:space="preserve">om de werknemers over de subsidieverlening te informeren. Dit laatste biedt de werkgever een handvat om in overleg met werknemers te bezien welke andere maatregelen nodig zijn om deze lastige periode te overbruggen. </w:t>
      </w:r>
    </w:p>
    <w:p w:rsidR="005A7278" w:rsidRDefault="005A7278" w:rsidP="00860121">
      <w:r>
        <w:t>De overige voorwaarden van de regeling blijven in de tweede tranche in stand, waaronder die ten aanzien van het ontslag. D</w:t>
      </w:r>
      <w:r w:rsidR="002A3D59">
        <w:t>eze voorwaarden hebben</w:t>
      </w:r>
      <w:r>
        <w:t xml:space="preserve"> brede steun bij sociale partners in Caribisch Nederland. </w:t>
      </w:r>
    </w:p>
    <w:p w:rsidR="005A7278" w:rsidRDefault="005A7278" w:rsidP="00024ABD"/>
    <w:p w:rsidR="00CF5F98" w:rsidRDefault="00CF5F98" w:rsidP="00024ABD"/>
    <w:p w:rsidR="00CF5F98" w:rsidRDefault="00CF5F98" w:rsidP="00024ABD"/>
    <w:p w:rsidR="004457C6" w:rsidRDefault="009C5086" w:rsidP="004457C6">
      <w:pPr>
        <w:rPr>
          <w:i/>
        </w:rPr>
      </w:pPr>
      <w:r>
        <w:rPr>
          <w:i/>
        </w:rPr>
        <w:lastRenderedPageBreak/>
        <w:t>b</w:t>
      </w:r>
      <w:r w:rsidR="008F1F4A" w:rsidRPr="008F1F4A">
        <w:rPr>
          <w:i/>
        </w:rPr>
        <w:t>. T</w:t>
      </w:r>
      <w:r w:rsidR="004457C6">
        <w:rPr>
          <w:i/>
        </w:rPr>
        <w:t>V</w:t>
      </w:r>
      <w:r w:rsidR="001178BB">
        <w:rPr>
          <w:i/>
        </w:rPr>
        <w:t>L</w:t>
      </w:r>
      <w:r w:rsidR="004457C6">
        <w:rPr>
          <w:i/>
        </w:rPr>
        <w:t>-regeling</w:t>
      </w:r>
      <w:r w:rsidR="001F6419">
        <w:rPr>
          <w:i/>
        </w:rPr>
        <w:t xml:space="preserve"> CN</w:t>
      </w:r>
    </w:p>
    <w:p w:rsidR="001F6419" w:rsidRPr="004457C6" w:rsidRDefault="004457C6" w:rsidP="001F6419">
      <w:r w:rsidRPr="004457C6">
        <w:t>Voor Europees Nederland wordt op dit moment, als opvolger van de Beleidsregel Tegemoetkoming Ondernemers Getroffen Sectoren COVID-19, de Tegemoetkomingsregeling Vaste Lasten (TVL) uitgewerkt. Bedrijven met hoge vaste lasten kunnen, afhankelijk van de omvang van het bedrijf, de hoogte van de vaste kosten en de mate van omzetderving, in aanmerking komen voor een tegemoetkoming voor hun vaste lasten</w:t>
      </w:r>
      <w:r w:rsidR="00A53EAD">
        <w:t>. Dit geldt</w:t>
      </w:r>
      <w:r w:rsidRPr="004457C6">
        <w:t xml:space="preserve"> tot een maximum van € 50.000 voor de periode van 1 juni tot en met 30 september</w:t>
      </w:r>
      <w:r w:rsidR="00B96418">
        <w:t xml:space="preserve"> 2020</w:t>
      </w:r>
      <w:r w:rsidRPr="004457C6">
        <w:t>. Parallel hieraan wordt voor Caribisch Nederland, als opvolger voor de Beleidsregel Tegemoetkoming Getroffen Ondernemers COVID-19 BES, gewerkt aan een vergelijkbare regeling. Uitgangspunt hierbij is, dat deze zoveel mogelijk aansluit bij die voor Europees Nederland.</w:t>
      </w:r>
      <w:r w:rsidR="001F6419">
        <w:t xml:space="preserve"> Dat neemt niet weg dat rekening moet worden gehouden met de specifieke kenmerken van de eilanden en de uitvoeringsmogelijkheden. Het ‘noodloket’ uit het eerste pakket is, mede door hier rekening mee te houden, een succesvol en gewild instrument geworden. Van de bijna 900 aanvragen zijn er begin juni 650 </w:t>
      </w:r>
      <w:r w:rsidR="00DE1FD6">
        <w:t xml:space="preserve">aanvragen gehonoreerd en </w:t>
      </w:r>
      <w:r w:rsidR="001F6419">
        <w:t xml:space="preserve">uitbetaald waarvan het overgrote deel de $4.400 compensatie betrof en een kleiner deel de $2.200. </w:t>
      </w:r>
    </w:p>
    <w:p w:rsidR="00AD7A52" w:rsidRDefault="00AD7A52" w:rsidP="00AD7A52"/>
    <w:p w:rsidR="00AD7A52" w:rsidRPr="00AD7A52" w:rsidRDefault="009C5086" w:rsidP="00AD7A52">
      <w:pPr>
        <w:rPr>
          <w:i/>
        </w:rPr>
      </w:pPr>
      <w:r>
        <w:rPr>
          <w:i/>
        </w:rPr>
        <w:t>c</w:t>
      </w:r>
      <w:r w:rsidR="004457C6">
        <w:rPr>
          <w:i/>
        </w:rPr>
        <w:t xml:space="preserve">. </w:t>
      </w:r>
      <w:r w:rsidR="009A19A4">
        <w:rPr>
          <w:i/>
        </w:rPr>
        <w:t>Verlenging en uitbreiding f</w:t>
      </w:r>
      <w:r w:rsidR="00355159">
        <w:rPr>
          <w:i/>
        </w:rPr>
        <w:t>inancieringsinstrumenten</w:t>
      </w:r>
    </w:p>
    <w:p w:rsidR="00456A1D" w:rsidRDefault="00A809CD" w:rsidP="00456A1D">
      <w:r w:rsidRPr="00A809CD">
        <w:t xml:space="preserve">De financieringsinstrumenten zoals aangekondigd in de brief van 25 maart </w:t>
      </w:r>
      <w:r w:rsidR="00B96418">
        <w:t xml:space="preserve">jl. </w:t>
      </w:r>
      <w:r w:rsidRPr="00A809CD">
        <w:t xml:space="preserve">aan </w:t>
      </w:r>
      <w:r w:rsidR="00C9389F">
        <w:t xml:space="preserve">uw </w:t>
      </w:r>
      <w:r w:rsidRPr="00A809CD">
        <w:t>Kamer (uitgebreide</w:t>
      </w:r>
      <w:r w:rsidR="00B96418">
        <w:t xml:space="preserve"> Borgstellin</w:t>
      </w:r>
      <w:r w:rsidR="002C2BC6">
        <w:t>g MKB-kredieten</w:t>
      </w:r>
      <w:r w:rsidRPr="00A809CD">
        <w:t xml:space="preserve">, </w:t>
      </w:r>
      <w:r w:rsidR="002C2BC6">
        <w:t>Garantie Ondernemingsfinanciering</w:t>
      </w:r>
      <w:r w:rsidRPr="00A809CD">
        <w:t xml:space="preserve"> en </w:t>
      </w:r>
      <w:proofErr w:type="spellStart"/>
      <w:r w:rsidRPr="00A809CD">
        <w:t>Qredits</w:t>
      </w:r>
      <w:proofErr w:type="spellEnd"/>
      <w:r w:rsidRPr="00A809CD">
        <w:t xml:space="preserve">) zijn tot het eind van dit jaar opengesteld in Caribisch Nederland. </w:t>
      </w:r>
      <w:r w:rsidR="00B527F9">
        <w:t xml:space="preserve">Ondernemers weten </w:t>
      </w:r>
      <w:proofErr w:type="spellStart"/>
      <w:r w:rsidR="00B527F9">
        <w:t>Qredits</w:t>
      </w:r>
      <w:proofErr w:type="spellEnd"/>
      <w:r w:rsidR="00B527F9">
        <w:t xml:space="preserve"> te vinden</w:t>
      </w:r>
      <w:r w:rsidR="00DC6FEF">
        <w:t>. T</w:t>
      </w:r>
      <w:r w:rsidR="00B527F9">
        <w:t xml:space="preserve">ot nu toe hebben </w:t>
      </w:r>
      <w:r w:rsidR="001F6419">
        <w:t xml:space="preserve">265 ondernemers van lopende </w:t>
      </w:r>
      <w:proofErr w:type="spellStart"/>
      <w:r w:rsidR="001F6419">
        <w:t>Qredits</w:t>
      </w:r>
      <w:proofErr w:type="spellEnd"/>
      <w:r w:rsidR="001F6419">
        <w:t xml:space="preserve"> leningen </w:t>
      </w:r>
      <w:r w:rsidR="00DE1FD6">
        <w:t xml:space="preserve">in </w:t>
      </w:r>
      <w:proofErr w:type="spellStart"/>
      <w:r w:rsidR="00DE1FD6">
        <w:t>Caribisch</w:t>
      </w:r>
      <w:proofErr w:type="spellEnd"/>
      <w:r w:rsidR="00DE1FD6">
        <w:t xml:space="preserve"> Nederland</w:t>
      </w:r>
      <w:r w:rsidR="001F6419">
        <w:t xml:space="preserve"> uitstel van betaling en rentekorting van 2% aangevraagd, wat in noodpakket 1.0 mogelijk werd gemaakt door €6 miljoen te verstrekken aan </w:t>
      </w:r>
      <w:proofErr w:type="spellStart"/>
      <w:r w:rsidR="001F6419">
        <w:t>Qredits</w:t>
      </w:r>
      <w:proofErr w:type="spellEnd"/>
      <w:r w:rsidR="001F6419">
        <w:t>.</w:t>
      </w:r>
      <w:r w:rsidR="00B527F9">
        <w:t xml:space="preserve"> </w:t>
      </w:r>
      <w:r w:rsidRPr="00A809CD">
        <w:t>Gebleken is dat in vergelijking met Europees Nederland op de eilanden weinig gebruik wordt gemaakt van de</w:t>
      </w:r>
      <w:r w:rsidR="00B96418">
        <w:t xml:space="preserve"> Borgstelling MKB-krediet</w:t>
      </w:r>
      <w:r w:rsidR="002C2BC6">
        <w:t>en</w:t>
      </w:r>
      <w:r w:rsidRPr="00A809CD">
        <w:t xml:space="preserve"> </w:t>
      </w:r>
      <w:r w:rsidR="00B96418">
        <w:t>(</w:t>
      </w:r>
      <w:r w:rsidRPr="00A809CD">
        <w:t>BMKB</w:t>
      </w:r>
      <w:r w:rsidR="00B96418">
        <w:t>)</w:t>
      </w:r>
      <w:r w:rsidR="00B527F9">
        <w:t xml:space="preserve"> en </w:t>
      </w:r>
      <w:r w:rsidR="002C2BC6">
        <w:t>Garantie Ondernemingsfinanciering (</w:t>
      </w:r>
      <w:r w:rsidR="00B527F9">
        <w:t>GO</w:t>
      </w:r>
      <w:r w:rsidR="002C2BC6">
        <w:t>)</w:t>
      </w:r>
      <w:r w:rsidRPr="00A809CD">
        <w:t>. De oorzaken hebben deels te maken met onbekendheid. Daartoe zijn lokale banken begin april door</w:t>
      </w:r>
      <w:r w:rsidR="00DE1FD6">
        <w:t xml:space="preserve"> de Rijksdienst voor Ondernemend Nederland</w:t>
      </w:r>
      <w:r w:rsidRPr="00A809CD">
        <w:t xml:space="preserve"> </w:t>
      </w:r>
      <w:r w:rsidR="00DE1FD6">
        <w:t>(</w:t>
      </w:r>
      <w:r w:rsidRPr="00A809CD">
        <w:t>RVO</w:t>
      </w:r>
      <w:r w:rsidR="00DE1FD6">
        <w:t>)</w:t>
      </w:r>
      <w:r w:rsidRPr="00A809CD">
        <w:t xml:space="preserve"> voorgelicht over de toepassing </w:t>
      </w:r>
      <w:r w:rsidR="00D44FDC">
        <w:t xml:space="preserve">en werking </w:t>
      </w:r>
      <w:r w:rsidRPr="00A809CD">
        <w:t xml:space="preserve">van de BMKB (-C). Deze voorlichting wordt de komende maanden herhaald. Ook zal worden bezien of andere oorzaken meespelen bij de geringe populariteit, zoals bijvoorbeeld de kosten. Daarnaast zal de regeling Klein Krediet Corona (KKC) worden opengesteld voor Caribisch Nederland. Deze regeling is bedoeld voor kleine ondernemers die getroffen zijn door de economische gevolgen van de Coronacrisis, waarbij de overheid voor een belangrijk deel (95%) garant staat voor een overbruggingskrediet van </w:t>
      </w:r>
      <w:r w:rsidR="00D44FDC">
        <w:t xml:space="preserve">€ </w:t>
      </w:r>
      <w:r w:rsidRPr="00A809CD">
        <w:t>10</w:t>
      </w:r>
      <w:r w:rsidR="00446C81">
        <w:t>.</w:t>
      </w:r>
      <w:r w:rsidRPr="00A809CD">
        <w:t xml:space="preserve">000 tot maximaal </w:t>
      </w:r>
      <w:r w:rsidR="00D44FDC">
        <w:t xml:space="preserve">€ </w:t>
      </w:r>
      <w:r w:rsidRPr="00A809CD">
        <w:t>50.000. De extra bijdrage</w:t>
      </w:r>
      <w:r w:rsidR="00E45723">
        <w:t xml:space="preserve"> </w:t>
      </w:r>
      <w:r w:rsidRPr="00A809CD">
        <w:t xml:space="preserve">van </w:t>
      </w:r>
      <w:r w:rsidR="00D44FDC">
        <w:t xml:space="preserve">€ </w:t>
      </w:r>
      <w:r w:rsidRPr="00A809CD">
        <w:t xml:space="preserve">25 miljoen voor </w:t>
      </w:r>
      <w:proofErr w:type="spellStart"/>
      <w:r w:rsidRPr="00A809CD">
        <w:t>Qredits</w:t>
      </w:r>
      <w:proofErr w:type="spellEnd"/>
      <w:r w:rsidRPr="00A809CD">
        <w:t xml:space="preserve"> ten behoeve van het verstrekken van overbruggingskredieten zoals toegezegd in de brief van</w:t>
      </w:r>
      <w:r w:rsidR="00C9389F">
        <w:t xml:space="preserve"> </w:t>
      </w:r>
      <w:r w:rsidR="006F2E6C">
        <w:t xml:space="preserve">het ministerie van EZK </w:t>
      </w:r>
      <w:r w:rsidR="00DC6FEF">
        <w:t xml:space="preserve"> van</w:t>
      </w:r>
      <w:r w:rsidRPr="00A809CD">
        <w:t xml:space="preserve"> 7 april jl. (Kamerstuk 35420, nr. 2) zal ook worden ingezet voor kredieten in Caribisch Nederland. De mate van gebruik van bovengenoemde instrumenten wordt frequent gemonitord.</w:t>
      </w:r>
    </w:p>
    <w:p w:rsidR="00B527F9" w:rsidRDefault="00B527F9" w:rsidP="00456A1D"/>
    <w:p w:rsidR="00A809CD" w:rsidRDefault="00202356" w:rsidP="00456A1D">
      <w:r>
        <w:t xml:space="preserve">Met bovenstaande kredietfaciliteiten wordt het bedrijfsleven ondersteund, maar er kunnen zich bijzondere situaties voordoen. </w:t>
      </w:r>
      <w:r w:rsidR="003215B2" w:rsidRPr="00B15F3F">
        <w:t>Als dat bedrijven betreft die cruciaal zijn voor de economie van de eilanden, bijvoorbeeld voor de werkgelegenheid</w:t>
      </w:r>
      <w:r w:rsidR="000E7443" w:rsidRPr="00B15F3F">
        <w:t xml:space="preserve"> of bereikbaarheid</w:t>
      </w:r>
      <w:r w:rsidR="003215B2" w:rsidRPr="00B15F3F">
        <w:t xml:space="preserve">, zou </w:t>
      </w:r>
      <w:r w:rsidR="003A31C0">
        <w:t xml:space="preserve">in uitzonderingsgevallen </w:t>
      </w:r>
      <w:r w:rsidR="003215B2" w:rsidRPr="00B15F3F">
        <w:t>bezien kunnen worden of gerichte kapitaalsteun nodig en mogelijk is, en zo ja op welke manier d</w:t>
      </w:r>
      <w:r w:rsidR="00446C81" w:rsidRPr="00B15F3F">
        <w:t>eze</w:t>
      </w:r>
      <w:r w:rsidR="003215B2" w:rsidRPr="00B15F3F">
        <w:t xml:space="preserve"> vormgegeven </w:t>
      </w:r>
      <w:r w:rsidR="003215B2" w:rsidRPr="00B15F3F">
        <w:lastRenderedPageBreak/>
        <w:t xml:space="preserve">zou kunnen worden. </w:t>
      </w:r>
      <w:r w:rsidR="003215B2" w:rsidRPr="00741976">
        <w:t xml:space="preserve">Het kabinet </w:t>
      </w:r>
      <w:r w:rsidR="003A31C0">
        <w:t>heeft hierover op 1 mei jl. een brief naar de Kamer gestuurd (</w:t>
      </w:r>
      <w:r w:rsidR="00DC6FEF">
        <w:t xml:space="preserve">Kamerstuk </w:t>
      </w:r>
      <w:r w:rsidR="003A31C0">
        <w:t>35420-36)</w:t>
      </w:r>
      <w:r w:rsidR="003215B2" w:rsidRPr="00B15F3F">
        <w:t>.</w:t>
      </w:r>
    </w:p>
    <w:p w:rsidR="00145CC5" w:rsidRDefault="00145CC5" w:rsidP="00456A1D">
      <w:pPr>
        <w:rPr>
          <w:i/>
        </w:rPr>
      </w:pPr>
    </w:p>
    <w:p w:rsidR="00456A1D" w:rsidRPr="00456A1D" w:rsidRDefault="00202356" w:rsidP="00456A1D">
      <w:pPr>
        <w:rPr>
          <w:i/>
        </w:rPr>
      </w:pPr>
      <w:r>
        <w:rPr>
          <w:i/>
        </w:rPr>
        <w:t>d</w:t>
      </w:r>
      <w:r w:rsidR="00A809CD">
        <w:rPr>
          <w:i/>
        </w:rPr>
        <w:t xml:space="preserve">. </w:t>
      </w:r>
      <w:r w:rsidR="009A19A4">
        <w:rPr>
          <w:i/>
        </w:rPr>
        <w:t>Verlenging fiscale maatregelen</w:t>
      </w:r>
    </w:p>
    <w:p w:rsidR="006C4432" w:rsidRDefault="00456A1D" w:rsidP="00135E46">
      <w:r w:rsidRPr="00456A1D">
        <w:t xml:space="preserve">Voor Caribisch Nederland gelden op hoofdlijnen dezelfde Covid-19 maatregelen als voor Europees Nederland, ook wat betreft de fiscaliteit. </w:t>
      </w:r>
      <w:r w:rsidR="00A53EAD">
        <w:t>De</w:t>
      </w:r>
      <w:r w:rsidRPr="00456A1D">
        <w:t xml:space="preserve"> belangrijkste fiscale maatregel die</w:t>
      </w:r>
      <w:r w:rsidR="00446C81">
        <w:t xml:space="preserve"> in</w:t>
      </w:r>
      <w:r w:rsidRPr="00456A1D">
        <w:t xml:space="preserve"> de noodpakketten 1 en 2 voor Caribisch Nederland </w:t>
      </w:r>
      <w:r w:rsidR="00446C81">
        <w:t xml:space="preserve">is </w:t>
      </w:r>
      <w:r w:rsidRPr="00456A1D">
        <w:t xml:space="preserve">opgenomen </w:t>
      </w:r>
      <w:r w:rsidR="00A53EAD">
        <w:t>is</w:t>
      </w:r>
      <w:r w:rsidRPr="00456A1D">
        <w:t xml:space="preserve"> het uitstel van het betalen van belasting voor ondernemers die door de Covid-19 crisis in liquiditeitsproblemen zijn gekomen. In het verlengde daarvan is </w:t>
      </w:r>
      <w:r w:rsidR="00A53EAD">
        <w:t>in</w:t>
      </w:r>
      <w:r w:rsidRPr="00456A1D">
        <w:t xml:space="preserve"> Caribisch Nederland de invorderingsrente die </w:t>
      </w:r>
      <w:r w:rsidR="00446C81">
        <w:t>voor</w:t>
      </w:r>
      <w:r w:rsidRPr="00456A1D">
        <w:t xml:space="preserve"> het te laat betalen van belastingaanslagen is verschuldigd, verlaagd van 6% naar 0%. Voorts wordt voor het jaar 2020 het zogenoemde gebruikelijk loon (een bedrag dat directeuren grootaandeelhouders tenminste jaarlijks als loon vanuit hun vennootschap aan zichzelf moeten uitkeren) verlaagd</w:t>
      </w:r>
      <w:r w:rsidR="00E45723">
        <w:t>. Laatstgenoemde maatregel is in</w:t>
      </w:r>
      <w:r w:rsidRPr="00456A1D">
        <w:t xml:space="preserve"> Caribisch Nederland gekoppeld aan de door Covid-19 veroorzaakte verlaging van de winst in plaats van - zoals in Nederland - verlaging van de omzet. </w:t>
      </w:r>
      <w:r w:rsidR="00FA422B" w:rsidRPr="00741976">
        <w:t>A</w:t>
      </w:r>
      <w:r w:rsidRPr="00741976">
        <w:t>an het ei</w:t>
      </w:r>
      <w:r w:rsidR="00FA61A3">
        <w:t>nde van de periode waarin het 2</w:t>
      </w:r>
      <w:r w:rsidR="00FA61A3" w:rsidRPr="00FA61A3">
        <w:rPr>
          <w:vertAlign w:val="superscript"/>
        </w:rPr>
        <w:t>e</w:t>
      </w:r>
      <w:r w:rsidR="00FA61A3">
        <w:t xml:space="preserve"> </w:t>
      </w:r>
      <w:r w:rsidRPr="00741976">
        <w:t>noodpakket van toepassing is</w:t>
      </w:r>
      <w:r w:rsidR="00FA422B" w:rsidRPr="00741976">
        <w:t>,</w:t>
      </w:r>
      <w:r w:rsidRPr="00741976">
        <w:t xml:space="preserve"> word</w:t>
      </w:r>
      <w:r w:rsidR="00FA422B" w:rsidRPr="00741976">
        <w:t xml:space="preserve">t </w:t>
      </w:r>
      <w:r w:rsidRPr="00741976">
        <w:t xml:space="preserve">bezien of </w:t>
      </w:r>
      <w:r w:rsidR="0034155D" w:rsidRPr="0034155D">
        <w:t xml:space="preserve">continuering of aanpassing van het pakket Covid-19 </w:t>
      </w:r>
      <w:r w:rsidR="0034155D">
        <w:t xml:space="preserve">fiscale </w:t>
      </w:r>
      <w:r w:rsidR="0034155D" w:rsidRPr="0034155D">
        <w:t>maatregelen</w:t>
      </w:r>
      <w:r w:rsidR="00FA422B" w:rsidRPr="00741976">
        <w:t xml:space="preserve"> wense</w:t>
      </w:r>
      <w:r w:rsidR="00FA61A3">
        <w:t>lijk en mogelijk is</w:t>
      </w:r>
      <w:r w:rsidR="00FA422B" w:rsidRPr="00741976">
        <w:t xml:space="preserve"> voor Caribisch Nederland</w:t>
      </w:r>
      <w:r w:rsidRPr="00741976">
        <w:t>.</w:t>
      </w:r>
      <w:r w:rsidR="000E7443" w:rsidRPr="00741976">
        <w:t xml:space="preserve"> </w:t>
      </w:r>
    </w:p>
    <w:p w:rsidR="00E45723" w:rsidRDefault="00E45723" w:rsidP="00135E46"/>
    <w:p w:rsidR="002237D5" w:rsidRPr="00087C64" w:rsidRDefault="00087C64" w:rsidP="002237D5">
      <w:pPr>
        <w:rPr>
          <w:i/>
        </w:rPr>
      </w:pPr>
      <w:r w:rsidRPr="00087C64">
        <w:rPr>
          <w:i/>
        </w:rPr>
        <w:t>e. Extra middelen voor openbare lichamen in verband met aanvullende noodhulp</w:t>
      </w:r>
      <w:r w:rsidR="00D626FF" w:rsidRPr="00087C64">
        <w:rPr>
          <w:i/>
        </w:rPr>
        <w:t xml:space="preserve"> </w:t>
      </w:r>
    </w:p>
    <w:p w:rsidR="002237D5" w:rsidRDefault="00F5329F" w:rsidP="00F5329F">
      <w:r>
        <w:t xml:space="preserve">Net als in de eerste tranche </w:t>
      </w:r>
      <w:r w:rsidR="005E2E37">
        <w:t>worden aanvullende middelen</w:t>
      </w:r>
      <w:r>
        <w:t xml:space="preserve"> beschikbaar gesteld voor aanvullend eilandelijk beleid. </w:t>
      </w:r>
      <w:r w:rsidR="005E2E37">
        <w:t xml:space="preserve">Vanuit het noodpakket wordt € 1,3 mln. beschikbaar gesteld voor de periode van vier maanden. </w:t>
      </w:r>
      <w:r>
        <w:t>De middelen worden conform de gebruikelijke verdeelsl</w:t>
      </w:r>
      <w:r w:rsidR="00FA61A3">
        <w:t>eutel verdeeld over Bonaire, S</w:t>
      </w:r>
      <w:r w:rsidR="007D0FB5">
        <w:t>int</w:t>
      </w:r>
      <w:r>
        <w:t xml:space="preserve"> Eustatius en Saba en zo spoedig mogelijk toegevoegd aan de vrije uitkering. Vanuit het eilandelijk beleid kunnen deze middelen worden ingezet voor een tegemoetkoming voor noodzakelijke kosten die een huishouden zelf niet kan betalen. </w:t>
      </w:r>
      <w:r w:rsidR="00FA61A3">
        <w:t>Deze middelen kunnen b</w:t>
      </w:r>
      <w:r>
        <w:t xml:space="preserve">ijvoorbeeld </w:t>
      </w:r>
      <w:r w:rsidR="00A53EAD">
        <w:t xml:space="preserve">worden benut </w:t>
      </w:r>
      <w:r>
        <w:t xml:space="preserve">voor kwetsbare inwoners die mogelijk buiten de regeling voor werkgevers, (gewezen) werknemers en zelfstandig ondernemers vallen. Het kan ook gaan om inwoners of ondernemers die wel een beroep kunnen doen op de regeling maar toch aanvullende inkomensondersteuning nodig blijken te hebben. </w:t>
      </w:r>
      <w:r w:rsidR="00A53EAD">
        <w:t>A</w:t>
      </w:r>
      <w:r>
        <w:t>anwending van deze middelen ten behoeve van lastenverlichting voor werkgevers in de vorm van het (tijdelijk) verlagen van heffingen of tarieven, behoort eveneens tot de mogelijkheden. Voor de besteding van de middelen geldt eilandelijke beleidsvrijheid, die enkel wordt begrensd door het basisprincipe dat eilandelijk inkomensbeleid is uitgesloten.</w:t>
      </w:r>
    </w:p>
    <w:p w:rsidR="00F5329F" w:rsidRDefault="00F5329F" w:rsidP="00F5329F"/>
    <w:p w:rsidR="00AD7A52" w:rsidRPr="00E005B0" w:rsidRDefault="00E45723">
      <w:pPr>
        <w:rPr>
          <w:i/>
          <w:color w:val="FF0000"/>
        </w:rPr>
      </w:pPr>
      <w:r>
        <w:rPr>
          <w:i/>
        </w:rPr>
        <w:t>f</w:t>
      </w:r>
      <w:r w:rsidR="00AD7A52" w:rsidRPr="00AD7A52">
        <w:rPr>
          <w:i/>
        </w:rPr>
        <w:t>. Extra middelen voor openbare lichamen</w:t>
      </w:r>
      <w:r w:rsidR="00E005B0">
        <w:rPr>
          <w:i/>
        </w:rPr>
        <w:t xml:space="preserve"> </w:t>
      </w:r>
    </w:p>
    <w:p w:rsidR="00FD01DD" w:rsidRDefault="00FD01DD" w:rsidP="00FD01DD">
      <w:r>
        <w:t xml:space="preserve">Door het </w:t>
      </w:r>
      <w:r w:rsidR="000319C9">
        <w:t xml:space="preserve">grotendeels </w:t>
      </w:r>
      <w:r>
        <w:t>stilvallen van de economie lopen de openbare lichamen geraamde inkomsten mis, terwijl de uitgaven stijgen. De inkomsten uit lokale belastingen zoals de toeristenbelasting</w:t>
      </w:r>
      <w:r w:rsidR="00EB5D64">
        <w:t>, de autoverhuurbelasting</w:t>
      </w:r>
      <w:r>
        <w:t xml:space="preserve"> en de luchthavenbelasting lopen sterk terug. Daar staat tegenover dat de openbare lichamen extra kosten maken in verband met de coronacrisis, bijvoorbeeld voor </w:t>
      </w:r>
      <w:r w:rsidR="000319C9">
        <w:t xml:space="preserve">repatriëring, </w:t>
      </w:r>
      <w:r>
        <w:t xml:space="preserve">mondmaskers en andere hygiënemaatregelen. Dit heeft gevolgen voor de financiële positie van de openbare lichamen, zowel op korte als langere termijn. </w:t>
      </w:r>
    </w:p>
    <w:p w:rsidR="00FD01DD" w:rsidRDefault="00FD01DD" w:rsidP="00FD01DD"/>
    <w:p w:rsidR="00A75321" w:rsidRDefault="00D22FDD" w:rsidP="00FD01DD">
      <w:r>
        <w:lastRenderedPageBreak/>
        <w:t>Mijn ministerie</w:t>
      </w:r>
      <w:r w:rsidR="00B359A9" w:rsidRPr="00B359A9">
        <w:t xml:space="preserve"> is in gesprek met de bestuurders van de openbare lichamen om de omvang van de financiële problematiek in beeld te brengen en oplossingsrichtingen te verkennen, zoals momenteel ook het gesprek wordt gevoerd met de medeoverheden in Europees Nederland. </w:t>
      </w:r>
      <w:r w:rsidR="00EB5D64">
        <w:t xml:space="preserve">Hierbij zijn tevens het College Financieel Toezicht en het ministerie van Financiën betrokken. </w:t>
      </w:r>
      <w:r w:rsidR="00B359A9" w:rsidRPr="00B359A9">
        <w:t xml:space="preserve">Dit gesprek </w:t>
      </w:r>
      <w:r w:rsidR="00EB5D64">
        <w:t xml:space="preserve">tussen de minister van BZK en de VNG </w:t>
      </w:r>
      <w:r w:rsidR="00B359A9" w:rsidRPr="00B359A9">
        <w:t>heeft in Europees Nederland geleid tot een voorlopig compensatiepakket voor medeoverheden (Kamerstuk 35420 4</w:t>
      </w:r>
      <w:r w:rsidR="00EB5D64">
        <w:t xml:space="preserve">3). </w:t>
      </w:r>
    </w:p>
    <w:p w:rsidR="007D0FB5" w:rsidRDefault="007D0FB5" w:rsidP="00FD01DD"/>
    <w:p w:rsidR="009E3B29" w:rsidRPr="00B96F40" w:rsidRDefault="009E3B29" w:rsidP="009E3B29">
      <w:pPr>
        <w:rPr>
          <w:u w:val="single"/>
        </w:rPr>
      </w:pPr>
      <w:r w:rsidRPr="00B96F40">
        <w:rPr>
          <w:u w:val="single"/>
        </w:rPr>
        <w:t>Incidentele suppletoire begrotingen</w:t>
      </w:r>
    </w:p>
    <w:p w:rsidR="009E3B29" w:rsidRDefault="009E3B29" w:rsidP="009E3B29">
      <w:r>
        <w:t>De budgettaire gevolgen van deze maatregelen worden in incidentele suppletoire</w:t>
      </w:r>
    </w:p>
    <w:p w:rsidR="009E3B29" w:rsidRDefault="009E3B29" w:rsidP="009E3B29">
      <w:r>
        <w:t>begrotingswetten aan u voorgelegd. Normaliter wordt nieuw beleid in uitvoering</w:t>
      </w:r>
    </w:p>
    <w:p w:rsidR="009E3B29" w:rsidRDefault="009E3B29" w:rsidP="009E3B29">
      <w:r>
        <w:t>genomen nadat de Staten-Generaal de begrotingswetten heeft geautoriseerd.</w:t>
      </w:r>
    </w:p>
    <w:p w:rsidR="009E3B29" w:rsidRDefault="009E3B29" w:rsidP="009E3B29">
      <w:r>
        <w:t>Aangezien uitstel van uitvoering van deze spoedeisende maatregelen die in het</w:t>
      </w:r>
    </w:p>
    <w:p w:rsidR="009E3B29" w:rsidRDefault="009E3B29" w:rsidP="009E3B29">
      <w:r>
        <w:t>belang van het Rijk zijn, mogelijk niet in alle gevallen kan wachten tot formele</w:t>
      </w:r>
    </w:p>
    <w:p w:rsidR="009E3B29" w:rsidRDefault="009E3B29" w:rsidP="009E3B29">
      <w:r>
        <w:t>autorisatie van beide Kamers der Staten-Generaal, zal het kabinet waar nodig de</w:t>
      </w:r>
    </w:p>
    <w:p w:rsidR="009E3B29" w:rsidRDefault="009E3B29" w:rsidP="009E3B29">
      <w:r>
        <w:t>uitvoering van de maatregelen eerder starten. Hiermee wordt gehandeld conform</w:t>
      </w:r>
    </w:p>
    <w:p w:rsidR="009E3B29" w:rsidRDefault="009E3B29" w:rsidP="009E3B29">
      <w:r>
        <w:t>lid 2 van artikel 2.27 van de Comptabiliteitswet 2016.</w:t>
      </w:r>
    </w:p>
    <w:p w:rsidR="009E3B29" w:rsidRDefault="009E3B29" w:rsidP="00A75321"/>
    <w:p w:rsidR="00A75321" w:rsidRPr="00A75321" w:rsidRDefault="00A75321" w:rsidP="00A75321">
      <w:pPr>
        <w:rPr>
          <w:b/>
        </w:rPr>
      </w:pPr>
      <w:r w:rsidRPr="00A75321">
        <w:rPr>
          <w:b/>
        </w:rPr>
        <w:t>Tot slot</w:t>
      </w:r>
    </w:p>
    <w:p w:rsidR="00744436" w:rsidRDefault="00A75321" w:rsidP="006048B3">
      <w:r>
        <w:t>Bij het nemen van vervolgstappen zal het kabinet nauw samenwerken met de bestuurscolleges van de openbare lichamen en met sociale partners in Caribisch Nederland</w:t>
      </w:r>
      <w:r w:rsidRPr="006D48B4">
        <w:t xml:space="preserve">. Met de bestuurscolleges is dit pakket gewisseld. De voorstellen van de </w:t>
      </w:r>
      <w:r w:rsidR="000E7443" w:rsidRPr="006D48B4">
        <w:t xml:space="preserve">Centraal Dialoog Bonaire en de Central </w:t>
      </w:r>
      <w:proofErr w:type="spellStart"/>
      <w:r w:rsidR="000E7443" w:rsidRPr="006D48B4">
        <w:t>Dialogue</w:t>
      </w:r>
      <w:proofErr w:type="spellEnd"/>
      <w:r w:rsidR="000E7443" w:rsidRPr="006D48B4">
        <w:t xml:space="preserve"> Statia</w:t>
      </w:r>
      <w:r w:rsidRPr="006D48B4">
        <w:t xml:space="preserve">, zoals verwoord in hun </w:t>
      </w:r>
      <w:r w:rsidR="006D48B4" w:rsidRPr="006D48B4">
        <w:t>brief van 19 mei jl.</w:t>
      </w:r>
      <w:r w:rsidR="00916543" w:rsidRPr="006D48B4">
        <w:t>,</w:t>
      </w:r>
      <w:r w:rsidRPr="006D48B4">
        <w:t xml:space="preserve"> zijn </w:t>
      </w:r>
      <w:r w:rsidR="00EB5D64" w:rsidRPr="006D48B4">
        <w:t>grotendeels</w:t>
      </w:r>
      <w:r w:rsidRPr="006D48B4">
        <w:t xml:space="preserve"> overgenomen. </w:t>
      </w:r>
      <w:r w:rsidR="00EB5D64" w:rsidRPr="006D48B4">
        <w:t>De verantwoordelijke bewindspe</w:t>
      </w:r>
      <w:r w:rsidR="00EB5D64">
        <w:t>rsonen gaan</w:t>
      </w:r>
      <w:r w:rsidR="00744436">
        <w:t xml:space="preserve"> graag </w:t>
      </w:r>
      <w:r w:rsidR="00EB5D64">
        <w:t xml:space="preserve">waar nodig </w:t>
      </w:r>
      <w:r w:rsidR="00744436">
        <w:t>met de Centraal Dialo</w:t>
      </w:r>
      <w:r w:rsidR="00B527F9">
        <w:t>gen</w:t>
      </w:r>
      <w:r w:rsidR="00744436">
        <w:t xml:space="preserve"> </w:t>
      </w:r>
      <w:r w:rsidR="00E337ED">
        <w:t>het</w:t>
      </w:r>
      <w:r w:rsidR="00EB5D64">
        <w:t xml:space="preserve"> gesprek</w:t>
      </w:r>
      <w:r w:rsidR="00E337ED">
        <w:t xml:space="preserve"> aan</w:t>
      </w:r>
      <w:r w:rsidR="00EB5D64">
        <w:t xml:space="preserve"> </w:t>
      </w:r>
      <w:r w:rsidR="00744436">
        <w:t>over de actuele situatie</w:t>
      </w:r>
      <w:r w:rsidR="00916543">
        <w:t>.</w:t>
      </w:r>
      <w:r w:rsidR="006048B3">
        <w:t xml:space="preserve"> Er komen lastige tijden aan, waar veel van de samenleving zal worden gevraagd. </w:t>
      </w:r>
      <w:r w:rsidR="00916543">
        <w:t xml:space="preserve">Tegelijkertijd </w:t>
      </w:r>
      <w:r w:rsidR="006048B3">
        <w:t>is het kabinet</w:t>
      </w:r>
      <w:r w:rsidR="00916543">
        <w:t xml:space="preserve"> ervan overtuigd dat ook in deze crisis de veerkracht van de eilanden ervoor zal zorgen dat we hier samen - </w:t>
      </w:r>
      <w:r w:rsidR="00744436">
        <w:t>overheid en samenleving aan beide kanten van de oceaan</w:t>
      </w:r>
      <w:r w:rsidR="00916543">
        <w:t xml:space="preserve"> – uit zullen komen</w:t>
      </w:r>
      <w:r w:rsidR="00744436">
        <w:t>.</w:t>
      </w:r>
    </w:p>
    <w:p w:rsidR="00744436" w:rsidRDefault="00744436" w:rsidP="00D6622C">
      <w:pPr>
        <w:pStyle w:val="WitregelW1bodytekst"/>
      </w:pPr>
    </w:p>
    <w:p w:rsidR="001723E3" w:rsidRDefault="001723E3">
      <w:pPr>
        <w:pStyle w:val="WitregelW1bodytekst"/>
      </w:pPr>
    </w:p>
    <w:p w:rsidR="00CE2EE5" w:rsidRDefault="00874107">
      <w:r>
        <w:t>De staatssecretaris van Binnenlandse Zaken en Koninkrijksrelaties,</w:t>
      </w:r>
      <w:r>
        <w:br/>
      </w:r>
    </w:p>
    <w:p w:rsidR="00CE2EE5" w:rsidRDefault="00CE2EE5"/>
    <w:p w:rsidR="00EC2C92" w:rsidRDefault="00874107">
      <w:r>
        <w:br/>
      </w:r>
      <w:r>
        <w:br/>
      </w:r>
      <w:r>
        <w:br/>
      </w:r>
    </w:p>
    <w:p w:rsidR="001723E3" w:rsidRDefault="00874107">
      <w:r>
        <w:br/>
        <w:t>drs. R.W. Knops</w:t>
      </w:r>
    </w:p>
    <w:sectPr w:rsidR="001723E3" w:rsidSect="00C605CB">
      <w:headerReference w:type="even" r:id="rId11"/>
      <w:headerReference w:type="default" r:id="rId12"/>
      <w:footerReference w:type="even" r:id="rId13"/>
      <w:footerReference w:type="default" r:id="rId14"/>
      <w:headerReference w:type="first" r:id="rId15"/>
      <w:footerReference w:type="first" r:id="rId16"/>
      <w:pgSz w:w="11905" w:h="16837"/>
      <w:pgMar w:top="3966" w:right="2822" w:bottom="1081" w:left="1580" w:header="0"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B7" w:rsidRDefault="005042B7">
      <w:pPr>
        <w:spacing w:line="240" w:lineRule="auto"/>
      </w:pPr>
      <w:r>
        <w:separator/>
      </w:r>
    </w:p>
  </w:endnote>
  <w:endnote w:type="continuationSeparator" w:id="0">
    <w:p w:rsidR="005042B7" w:rsidRDefault="00504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FF" w:rsidRDefault="00063FF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FF" w:rsidRDefault="00063FF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C0" w:rsidRDefault="003A31C0">
    <w:pPr>
      <w:pStyle w:val="MarginlessContainer"/>
      <w:spacing w:after="1108"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B7" w:rsidRDefault="005042B7">
      <w:pPr>
        <w:spacing w:line="240" w:lineRule="auto"/>
      </w:pPr>
      <w:r>
        <w:separator/>
      </w:r>
    </w:p>
  </w:footnote>
  <w:footnote w:type="continuationSeparator" w:id="0">
    <w:p w:rsidR="005042B7" w:rsidRDefault="005042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FF" w:rsidRDefault="00063FF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C0" w:rsidRDefault="00C605CB">
    <w:pPr>
      <w:pStyle w:val="MarginlessContainer"/>
    </w:pPr>
    <w:r>
      <w:rPr>
        <w:noProof/>
      </w:rPr>
      <w:pict>
        <v:shapetype id="_x0000_t202" coordsize="21600,21600" o:spt="202" path="m,l,21600r21600,l21600,xe">
          <v:stroke joinstyle="miter"/>
          <v:path gradientshapeok="t" o:connecttype="rect"/>
        </v:shapetype>
        <v:shape id="Rubricering onder vervolgpagina" o:spid="_x0000_s26637" type="#_x0000_t202" style="position:absolute;margin-left:79.25pt;margin-top:805pt;width:141.7pt;height:12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3A31C0" w:rsidRDefault="003A31C0"/>
            </w:txbxContent>
          </v:textbox>
          <w10:wrap anchorx="page" anchory="page"/>
          <w10:anchorlock/>
        </v:shape>
      </w:pict>
    </w:r>
    <w:r>
      <w:rPr>
        <w:noProof/>
      </w:rPr>
      <w:pict>
        <v:shape id="Paginanummer vervolgpagina" o:spid="_x0000_s26636" type="#_x0000_t202" style="position:absolute;margin-left:467.1pt;margin-top:805pt;width:98.25pt;height:11.3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3A31C0" w:rsidRDefault="003A31C0">
                <w:pPr>
                  <w:pStyle w:val="Referentiegegevens"/>
                </w:pPr>
                <w:r>
                  <w:t xml:space="preserve">Pagina </w:t>
                </w:r>
                <w:r w:rsidR="00C605CB">
                  <w:fldChar w:fldCharType="begin"/>
                </w:r>
                <w:r>
                  <w:instrText>PAGE</w:instrText>
                </w:r>
                <w:r w:rsidR="00C605CB">
                  <w:fldChar w:fldCharType="separate"/>
                </w:r>
                <w:r w:rsidR="00D5367D">
                  <w:rPr>
                    <w:noProof/>
                  </w:rPr>
                  <w:t>2</w:t>
                </w:r>
                <w:r w:rsidR="00C605CB">
                  <w:fldChar w:fldCharType="end"/>
                </w:r>
                <w:r>
                  <w:t xml:space="preserve"> van </w:t>
                </w:r>
                <w:r w:rsidR="00C605CB">
                  <w:fldChar w:fldCharType="begin"/>
                </w:r>
                <w:r>
                  <w:instrText>NUMPAGES</w:instrText>
                </w:r>
                <w:r w:rsidR="00C605CB">
                  <w:fldChar w:fldCharType="separate"/>
                </w:r>
                <w:r w:rsidR="00D5367D">
                  <w:rPr>
                    <w:noProof/>
                  </w:rPr>
                  <w:t>6</w:t>
                </w:r>
                <w:r w:rsidR="00C605CB">
                  <w:fldChar w:fldCharType="end"/>
                </w:r>
              </w:p>
            </w:txbxContent>
          </v:textbox>
          <w10:wrap anchorx="page" anchory="page"/>
          <w10:anchorlock/>
        </v:shape>
      </w:pict>
    </w:r>
    <w:r>
      <w:rPr>
        <w:noProof/>
      </w:rPr>
      <w:pict>
        <v:shape id="Colofon vervolgpagina" o:spid="_x0000_s26635" type="#_x0000_t202" style="position:absolute;margin-left:467.1pt;margin-top:151.65pt;width:98.2pt;height:636.7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3A31C0" w:rsidRDefault="003A31C0">
                <w:pPr>
                  <w:pStyle w:val="Kopjeafzendgegevens"/>
                </w:pPr>
                <w:r>
                  <w:t>Ministerie van Binnenlandse Zaken en Koninkrijksrelaties</w:t>
                </w:r>
              </w:p>
              <w:p w:rsidR="003A31C0" w:rsidRDefault="003A31C0">
                <w:pPr>
                  <w:pStyle w:val="WitregelW1"/>
                </w:pPr>
              </w:p>
              <w:p w:rsidR="003A31C0" w:rsidRDefault="003A31C0">
                <w:pPr>
                  <w:pStyle w:val="WitregelW1"/>
                </w:pPr>
              </w:p>
              <w:p w:rsidR="003A31C0" w:rsidRDefault="003A31C0" w:rsidP="00CF19FF">
                <w:pPr>
                  <w:pStyle w:val="Kopjereferentiegegevens"/>
                </w:pPr>
              </w:p>
              <w:p w:rsidR="003A31C0" w:rsidRDefault="003A31C0">
                <w:pPr>
                  <w:pStyle w:val="Kopjereferentiegegevens"/>
                </w:pPr>
                <w:r>
                  <w:t>Kenmerk</w:t>
                </w:r>
              </w:p>
              <w:p w:rsidR="003A31C0" w:rsidRDefault="00C605CB">
                <w:pPr>
                  <w:pStyle w:val="Referentiegegevens"/>
                </w:pPr>
                <w:fldSimple w:instr=" DOCPROPERTY  &quot;Kenmerk&quot;  \* MERGEFORMAT ">
                  <w:r w:rsidR="00063FFF">
                    <w:t>2020-0000364952</w:t>
                  </w:r>
                </w:fldSimple>
              </w:p>
            </w:txbxContent>
          </v:textbox>
          <w10:wrap anchorx="page" anchory="page"/>
          <w10:anchorlock/>
        </v:shape>
      </w:pict>
    </w:r>
    <w:r>
      <w:rPr>
        <w:noProof/>
      </w:rPr>
      <w:pict>
        <v:shape id="Rubricering boven vervolgpagina" o:spid="_x0000_s26634" type="#_x0000_t202" style="position:absolute;margin-left:79.35pt;margin-top:151.65pt;width:263.25pt;height:14.25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3A31C0" w:rsidRDefault="003A31C0"/>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C0" w:rsidRDefault="00C605CB">
    <w:pPr>
      <w:pStyle w:val="MarginlessContainer"/>
      <w:spacing w:after="7222" w:line="14" w:lineRule="exact"/>
    </w:pPr>
    <w:r>
      <w:rPr>
        <w:noProof/>
      </w:rPr>
      <w:pict>
        <v:shapetype id="_x0000_t202" coordsize="21600,21600" o:spt="202" path="m,l,21600r21600,l21600,xe">
          <v:stroke joinstyle="miter"/>
          <v:path gradientshapeok="t" o:connecttype="rect"/>
        </v:shapetype>
        <v:shape id="Logo" o:spid="_x0000_s26633" type="#_x0000_t202" style="position:absolute;margin-left:279.2pt;margin-top:0;width:36.85pt;height:124.7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3A31C0" w:rsidRDefault="003A31C0"/>
            </w:txbxContent>
          </v:textbox>
          <w10:wrap anchorx="page" anchory="page"/>
          <w10:anchorlock/>
        </v:shape>
      </w:pict>
    </w:r>
    <w:r>
      <w:rPr>
        <w:noProof/>
      </w:rPr>
      <w:pict>
        <v:shape id="Woordmerk" o:spid="_x0000_s26632" type="#_x0000_t202" style="position:absolute;margin-left:316.05pt;margin-top:0;width:184.25pt;height:124.7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3A31C0" w:rsidRDefault="003A31C0">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26631" type="#_x0000_t202" style="position:absolute;margin-left:79.35pt;margin-top:136.05pt;width:340.15pt;height:8.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3A31C0" w:rsidRDefault="003A31C0">
                <w:pPr>
                  <w:pStyle w:val="Referentiegegevens"/>
                </w:pPr>
                <w:r>
                  <w:t>&gt; Retouradres Postbus 20011 2500 EA  Den Haag</w:t>
                </w:r>
              </w:p>
            </w:txbxContent>
          </v:textbox>
          <w10:wrap anchorx="page" anchory="page"/>
          <w10:anchorlock/>
        </v:shape>
      </w:pict>
    </w:r>
    <w:r>
      <w:rPr>
        <w:noProof/>
      </w:rPr>
      <w:pict>
        <v:shape id="Toezendgegevens" o:spid="_x0000_s26630" type="#_x0000_t202" style="position:absolute;margin-left:79.35pt;margin-top:154.95pt;width:263.95pt;height:93.4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3A31C0" w:rsidRDefault="003A31C0">
                <w:pPr>
                  <w:pStyle w:val="WitregelW1bodytekst"/>
                </w:pPr>
                <w:r>
                  <w:t xml:space="preserve"> </w:t>
                </w:r>
              </w:p>
              <w:p w:rsidR="003A31C0" w:rsidRDefault="003A31C0">
                <w:r>
                  <w:t>Aan de Voorzitter van de Tweede Kamer</w:t>
                </w:r>
                <w:r>
                  <w:br/>
                  <w:t>der Staten-Generaal</w:t>
                </w:r>
                <w:r>
                  <w:br/>
                  <w:t>Postbus 20018</w:t>
                </w:r>
                <w:r>
                  <w:br/>
                  <w:t>2500 EA  DEN HAAG</w:t>
                </w:r>
              </w:p>
            </w:txbxContent>
          </v:textbox>
          <w10:wrap anchorx="page" anchory="page"/>
          <w10:anchorlock/>
        </v:shape>
      </w:pict>
    </w:r>
    <w:r>
      <w:rPr>
        <w:noProof/>
      </w:rPr>
      <w:pict>
        <v:shape id="Documenteigenschappen" o:spid="_x0000_s26629" type="#_x0000_t202" style="position:absolute;margin-left:79.35pt;margin-top:293.35pt;width:374.95pt;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tblPr>
                <w:tblGrid>
                  <w:gridCol w:w="1140"/>
                  <w:gridCol w:w="5918"/>
                </w:tblGrid>
                <w:tr w:rsidR="003A31C0">
                  <w:trPr>
                    <w:trHeight w:val="200"/>
                  </w:trPr>
                  <w:tc>
                    <w:tcPr>
                      <w:tcW w:w="1140" w:type="dxa"/>
                    </w:tcPr>
                    <w:p w:rsidR="003A31C0" w:rsidRDefault="003A31C0"/>
                  </w:tc>
                  <w:tc>
                    <w:tcPr>
                      <w:tcW w:w="5918" w:type="dxa"/>
                    </w:tcPr>
                    <w:p w:rsidR="003A31C0" w:rsidRDefault="003A31C0"/>
                  </w:tc>
                </w:tr>
                <w:tr w:rsidR="003A31C0">
                  <w:trPr>
                    <w:trHeight w:val="300"/>
                  </w:trPr>
                  <w:tc>
                    <w:tcPr>
                      <w:tcW w:w="1140" w:type="dxa"/>
                    </w:tcPr>
                    <w:p w:rsidR="003A31C0" w:rsidRDefault="003A31C0">
                      <w:r>
                        <w:t>Datum</w:t>
                      </w:r>
                    </w:p>
                  </w:tc>
                  <w:tc>
                    <w:tcPr>
                      <w:tcW w:w="5918" w:type="dxa"/>
                    </w:tcPr>
                    <w:p w:rsidR="003A31C0" w:rsidRDefault="00063FFF" w:rsidP="00423AC9">
                      <w:pPr>
                        <w:pStyle w:val="Gegevensdocument"/>
                      </w:pPr>
                      <w:r>
                        <w:t>19 juni</w:t>
                      </w:r>
                      <w:bookmarkStart w:id="0" w:name="_GoBack"/>
                      <w:bookmarkEnd w:id="0"/>
                      <w:r>
                        <w:t xml:space="preserve"> 2020</w:t>
                      </w:r>
                    </w:p>
                  </w:tc>
                </w:tr>
                <w:tr w:rsidR="003A31C0">
                  <w:trPr>
                    <w:trHeight w:val="300"/>
                  </w:trPr>
                  <w:tc>
                    <w:tcPr>
                      <w:tcW w:w="1140" w:type="dxa"/>
                    </w:tcPr>
                    <w:p w:rsidR="003A31C0" w:rsidRDefault="003A31C0">
                      <w:r>
                        <w:t>Betreft</w:t>
                      </w:r>
                    </w:p>
                  </w:tc>
                  <w:tc>
                    <w:tcPr>
                      <w:tcW w:w="5918" w:type="dxa"/>
                    </w:tcPr>
                    <w:p w:rsidR="003A31C0" w:rsidRDefault="00C605CB">
                      <w:r>
                        <w:fldChar w:fldCharType="begin"/>
                      </w:r>
                      <w:r w:rsidR="00063FFF">
                        <w:instrText xml:space="preserve"> DOCPROPERTY  "Onderwerp"  \* MERGEFORMAT </w:instrText>
                      </w:r>
                      <w:r>
                        <w:fldChar w:fldCharType="separate"/>
                      </w:r>
                      <w:r w:rsidR="00063FFF">
                        <w:t xml:space="preserve">Noodpakket 2.0 </w:t>
                      </w:r>
                      <w:proofErr w:type="spellStart"/>
                      <w:r w:rsidR="00063FFF">
                        <w:t>Caribisch</w:t>
                      </w:r>
                      <w:proofErr w:type="spellEnd"/>
                      <w:r w:rsidR="00063FFF">
                        <w:t xml:space="preserve"> Nederland</w:t>
                      </w:r>
                      <w:r>
                        <w:fldChar w:fldCharType="end"/>
                      </w:r>
                    </w:p>
                  </w:tc>
                </w:tr>
                <w:tr w:rsidR="003A31C0">
                  <w:trPr>
                    <w:trHeight w:val="200"/>
                  </w:trPr>
                  <w:tc>
                    <w:tcPr>
                      <w:tcW w:w="1140" w:type="dxa"/>
                    </w:tcPr>
                    <w:p w:rsidR="003A31C0" w:rsidRDefault="003A31C0"/>
                  </w:tc>
                  <w:tc>
                    <w:tcPr>
                      <w:tcW w:w="5918" w:type="dxa"/>
                    </w:tcPr>
                    <w:p w:rsidR="003A31C0" w:rsidRDefault="003A31C0"/>
                  </w:tc>
                </w:tr>
              </w:tbl>
              <w:p w:rsidR="003A31C0" w:rsidRDefault="003A31C0"/>
            </w:txbxContent>
          </v:textbox>
          <w10:wrap anchorx="page" anchory="page"/>
          <w10:anchorlock/>
        </v:shape>
      </w:pict>
    </w:r>
    <w:r>
      <w:rPr>
        <w:noProof/>
      </w:rPr>
      <w:pict>
        <v:shape id="Colofon" o:spid="_x0000_s26628" type="#_x0000_t202" style="position:absolute;margin-left:466.25pt;margin-top:154.45pt;width:100.6pt;height:630.7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3A31C0" w:rsidRDefault="003A31C0">
                <w:pPr>
                  <w:pStyle w:val="Kopjeafzendgegevens"/>
                </w:pPr>
                <w:r>
                  <w:t>Ministerie van Binnenlandse Zaken en Koninkrijksrelaties</w:t>
                </w:r>
              </w:p>
              <w:p w:rsidR="003A31C0" w:rsidRDefault="003A31C0">
                <w:pPr>
                  <w:pStyle w:val="WitregelW1"/>
                </w:pPr>
              </w:p>
              <w:p w:rsidR="003A31C0" w:rsidRPr="00145CC5" w:rsidRDefault="003A31C0">
                <w:pPr>
                  <w:pStyle w:val="Afzendgegevens"/>
                  <w:rPr>
                    <w:lang w:val="de-DE"/>
                  </w:rPr>
                </w:pPr>
                <w:proofErr w:type="spellStart"/>
                <w:r w:rsidRPr="00145CC5">
                  <w:rPr>
                    <w:lang w:val="de-DE"/>
                  </w:rPr>
                  <w:t>Turfmarkt</w:t>
                </w:r>
                <w:proofErr w:type="spellEnd"/>
                <w:r w:rsidRPr="00145CC5">
                  <w:rPr>
                    <w:lang w:val="de-DE"/>
                  </w:rPr>
                  <w:t xml:space="preserve"> 147</w:t>
                </w:r>
              </w:p>
              <w:p w:rsidR="003A31C0" w:rsidRPr="00145CC5" w:rsidRDefault="003A31C0">
                <w:pPr>
                  <w:pStyle w:val="Afzendgegevens"/>
                  <w:rPr>
                    <w:lang w:val="de-DE"/>
                  </w:rPr>
                </w:pPr>
                <w:r w:rsidRPr="00145CC5">
                  <w:rPr>
                    <w:lang w:val="de-DE"/>
                  </w:rPr>
                  <w:t>Den Haag</w:t>
                </w:r>
              </w:p>
              <w:p w:rsidR="003A31C0" w:rsidRPr="00145CC5" w:rsidRDefault="003A31C0">
                <w:pPr>
                  <w:pStyle w:val="Afzendgegevens"/>
                  <w:rPr>
                    <w:lang w:val="de-DE"/>
                  </w:rPr>
                </w:pPr>
                <w:r w:rsidRPr="00145CC5">
                  <w:rPr>
                    <w:lang w:val="de-DE"/>
                  </w:rPr>
                  <w:t>Postbus 20011</w:t>
                </w:r>
              </w:p>
              <w:p w:rsidR="003A31C0" w:rsidRPr="00145CC5" w:rsidRDefault="003A31C0">
                <w:pPr>
                  <w:pStyle w:val="Afzendgegevens"/>
                  <w:rPr>
                    <w:lang w:val="de-DE"/>
                  </w:rPr>
                </w:pPr>
                <w:r w:rsidRPr="00145CC5">
                  <w:rPr>
                    <w:lang w:val="de-DE"/>
                  </w:rPr>
                  <w:t>2500 EA  Den Haag</w:t>
                </w:r>
              </w:p>
              <w:p w:rsidR="003A31C0" w:rsidRPr="00145CC5" w:rsidRDefault="003A31C0">
                <w:pPr>
                  <w:pStyle w:val="WitregelW1"/>
                  <w:rPr>
                    <w:lang w:val="de-DE"/>
                  </w:rPr>
                </w:pPr>
              </w:p>
              <w:p w:rsidR="003A31C0" w:rsidRPr="00145CC5" w:rsidRDefault="003A31C0">
                <w:pPr>
                  <w:pStyle w:val="WitregelW1"/>
                  <w:rPr>
                    <w:lang w:val="de-DE"/>
                  </w:rPr>
                </w:pPr>
              </w:p>
              <w:p w:rsidR="003A31C0" w:rsidRDefault="003A31C0">
                <w:pPr>
                  <w:pStyle w:val="Kopjereferentiegegevens"/>
                </w:pPr>
                <w:r>
                  <w:t>Kenmerk</w:t>
                </w:r>
              </w:p>
              <w:p w:rsidR="003A31C0" w:rsidRDefault="00C605CB">
                <w:pPr>
                  <w:pStyle w:val="Referentiegegevens"/>
                </w:pPr>
                <w:fldSimple w:instr=" DOCPROPERTY  &quot;Kenmerk&quot;  \* MERGEFORMAT ">
                  <w:r w:rsidR="00063FFF">
                    <w:t>2020-0000364952</w:t>
                  </w:r>
                </w:fldSimple>
              </w:p>
              <w:p w:rsidR="003A31C0" w:rsidRDefault="003A31C0">
                <w:pPr>
                  <w:pStyle w:val="WitregelW1"/>
                </w:pPr>
              </w:p>
              <w:p w:rsidR="003A31C0" w:rsidRDefault="003A31C0">
                <w:pPr>
                  <w:pStyle w:val="Kopjereferentiegegevens"/>
                </w:pPr>
                <w:r>
                  <w:t>Uw kenmerk</w:t>
                </w:r>
              </w:p>
              <w:p w:rsidR="003A31C0" w:rsidRDefault="00C605CB">
                <w:pPr>
                  <w:pStyle w:val="Referentiegegevens"/>
                </w:pPr>
                <w:r>
                  <w:fldChar w:fldCharType="begin"/>
                </w:r>
                <w:r w:rsidR="003A31C0">
                  <w:instrText xml:space="preserve"> DOCPROPERTY  "UwKenmerk"  \* MERGEFORMAT </w:instrText>
                </w:r>
                <w:r>
                  <w:fldChar w:fldCharType="end"/>
                </w:r>
              </w:p>
              <w:p w:rsidR="003A31C0" w:rsidRDefault="003A31C0">
                <w:pPr>
                  <w:pStyle w:val="WitregelW1"/>
                </w:pPr>
              </w:p>
              <w:p w:rsidR="003A31C0" w:rsidRDefault="003A31C0" w:rsidP="00DE4C65">
                <w:pPr>
                  <w:pStyle w:val="Kopjereferentiegegevens"/>
                </w:pPr>
              </w:p>
            </w:txbxContent>
          </v:textbox>
          <w10:wrap anchorx="page" anchory="page"/>
          <w10:anchorlock/>
        </v:shape>
      </w:pict>
    </w:r>
    <w:r>
      <w:rPr>
        <w:noProof/>
      </w:rPr>
      <w:pict>
        <v:shape id="Paginanummer" o:spid="_x0000_s26627" type="#_x0000_t202" style="position:absolute;margin-left:467.1pt;margin-top:802.95pt;width:98.2pt;height:11.25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3A31C0" w:rsidRDefault="003A31C0">
                <w:pPr>
                  <w:pStyle w:val="Referentiegegevens"/>
                </w:pPr>
                <w:r>
                  <w:t xml:space="preserve">Pagina </w:t>
                </w:r>
                <w:r w:rsidR="00C605CB">
                  <w:fldChar w:fldCharType="begin"/>
                </w:r>
                <w:r>
                  <w:instrText>PAGE</w:instrText>
                </w:r>
                <w:r w:rsidR="00C605CB">
                  <w:fldChar w:fldCharType="separate"/>
                </w:r>
                <w:r w:rsidR="00D5367D">
                  <w:rPr>
                    <w:noProof/>
                  </w:rPr>
                  <w:t>1</w:t>
                </w:r>
                <w:r w:rsidR="00C605CB">
                  <w:fldChar w:fldCharType="end"/>
                </w:r>
                <w:r>
                  <w:t xml:space="preserve"> van </w:t>
                </w:r>
                <w:r w:rsidR="00C605CB">
                  <w:fldChar w:fldCharType="begin"/>
                </w:r>
                <w:r>
                  <w:instrText>NUMPAGES</w:instrText>
                </w:r>
                <w:r w:rsidR="00C605CB">
                  <w:fldChar w:fldCharType="separate"/>
                </w:r>
                <w:r w:rsidR="00D5367D">
                  <w:rPr>
                    <w:noProof/>
                  </w:rPr>
                  <w:t>1</w:t>
                </w:r>
                <w:r w:rsidR="00C605CB">
                  <w:fldChar w:fldCharType="end"/>
                </w:r>
              </w:p>
            </w:txbxContent>
          </v:textbox>
          <w10:wrap anchorx="page" anchory="page"/>
          <w10:anchorlock/>
        </v:shape>
      </w:pict>
    </w:r>
    <w:r>
      <w:rPr>
        <w:noProof/>
      </w:rPr>
      <w:pict>
        <v:shape id="Rubricering onder" o:spid="_x0000_s26626" type="#_x0000_t202" style="position:absolute;margin-left:79.35pt;margin-top:802.95pt;width:141.75pt;height:11.95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3A31C0" w:rsidRDefault="003A31C0"/>
            </w:txbxContent>
          </v:textbox>
          <w10:wrap anchorx="page" anchory="page"/>
          <w10:anchorlock/>
        </v:shape>
      </w:pict>
    </w:r>
    <w:r>
      <w:rPr>
        <w:noProof/>
      </w:rPr>
      <w:pict>
        <v:shape id="Documentnaam" o:spid="_x0000_s26625" type="#_x0000_t202" style="position:absolute;margin-left:79.35pt;margin-top:248.95pt;width:98.2pt;height:37.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3A31C0" w:rsidRDefault="003A31C0"/>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0B8FB"/>
    <w:multiLevelType w:val="multilevel"/>
    <w:tmpl w:val="61EC5F73"/>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7C3056C"/>
    <w:multiLevelType w:val="multilevel"/>
    <w:tmpl w:val="E8B2A8FA"/>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DA38C13"/>
    <w:multiLevelType w:val="multilevel"/>
    <w:tmpl w:val="6DD45C8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AC5E378"/>
    <w:multiLevelType w:val="multilevel"/>
    <w:tmpl w:val="A2999E88"/>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D5C313D"/>
    <w:multiLevelType w:val="multilevel"/>
    <w:tmpl w:val="B2A9C4B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8507854"/>
    <w:multiLevelType w:val="multilevel"/>
    <w:tmpl w:val="B476B56D"/>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D3DF5D9A"/>
    <w:multiLevelType w:val="multilevel"/>
    <w:tmpl w:val="DEDEB53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4F4E0A9"/>
    <w:multiLevelType w:val="multilevel"/>
    <w:tmpl w:val="F8417D6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D5D7F4DD"/>
    <w:multiLevelType w:val="multilevel"/>
    <w:tmpl w:val="F27B9FB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9">
    <w:nsid w:val="DCD90E12"/>
    <w:multiLevelType w:val="multilevel"/>
    <w:tmpl w:val="E406B42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DD75ADE3"/>
    <w:multiLevelType w:val="multilevel"/>
    <w:tmpl w:val="F9598419"/>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3C10267"/>
    <w:multiLevelType w:val="multilevel"/>
    <w:tmpl w:val="5318154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8F93BEB"/>
    <w:multiLevelType w:val="multilevel"/>
    <w:tmpl w:val="98485C3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FFAFE943"/>
    <w:multiLevelType w:val="multilevel"/>
    <w:tmpl w:val="2C4A43A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AAF285"/>
    <w:multiLevelType w:val="multilevel"/>
    <w:tmpl w:val="00EFAB2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906C03"/>
    <w:multiLevelType w:val="hybridMultilevel"/>
    <w:tmpl w:val="211C74FC"/>
    <w:lvl w:ilvl="0" w:tplc="9BC0A56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1A146A0"/>
    <w:multiLevelType w:val="multilevel"/>
    <w:tmpl w:val="F682E6B9"/>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1888D8"/>
    <w:multiLevelType w:val="multilevel"/>
    <w:tmpl w:val="75653CA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7FD896"/>
    <w:multiLevelType w:val="multilevel"/>
    <w:tmpl w:val="4429725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A4E3BE"/>
    <w:multiLevelType w:val="multilevel"/>
    <w:tmpl w:val="884D6ACE"/>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654942"/>
    <w:multiLevelType w:val="multilevel"/>
    <w:tmpl w:val="DE99EC5D"/>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88A42B"/>
    <w:multiLevelType w:val="multilevel"/>
    <w:tmpl w:val="1959090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7160CB"/>
    <w:multiLevelType w:val="hybridMultilevel"/>
    <w:tmpl w:val="4A260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BA76F89"/>
    <w:multiLevelType w:val="hybridMultilevel"/>
    <w:tmpl w:val="1AFA30E8"/>
    <w:lvl w:ilvl="0" w:tplc="9BC0A56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C19668C"/>
    <w:multiLevelType w:val="hybridMultilevel"/>
    <w:tmpl w:val="3D4E6376"/>
    <w:lvl w:ilvl="0" w:tplc="9BC0A56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13759D4"/>
    <w:multiLevelType w:val="hybridMultilevel"/>
    <w:tmpl w:val="D366B000"/>
    <w:lvl w:ilvl="0" w:tplc="9BC0A56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26C1A89"/>
    <w:multiLevelType w:val="hybridMultilevel"/>
    <w:tmpl w:val="567C3208"/>
    <w:lvl w:ilvl="0" w:tplc="9BC0A56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D65E7F3"/>
    <w:multiLevelType w:val="multilevel"/>
    <w:tmpl w:val="214E93FA"/>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8D1A6D"/>
    <w:multiLevelType w:val="multilevel"/>
    <w:tmpl w:val="774A8CCF"/>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177B3"/>
    <w:multiLevelType w:val="hybridMultilevel"/>
    <w:tmpl w:val="C5FE4C82"/>
    <w:lvl w:ilvl="0" w:tplc="9BC0A56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128345F"/>
    <w:multiLevelType w:val="multilevel"/>
    <w:tmpl w:val="DB3E45C7"/>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84D8AC"/>
    <w:multiLevelType w:val="multilevel"/>
    <w:tmpl w:val="B708879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FFC66A"/>
    <w:multiLevelType w:val="multilevel"/>
    <w:tmpl w:val="E3F5CD96"/>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F76C0"/>
    <w:multiLevelType w:val="multilevel"/>
    <w:tmpl w:val="178DA8B3"/>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C3DF62"/>
    <w:multiLevelType w:val="multilevel"/>
    <w:tmpl w:val="1281B263"/>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32"/>
  </w:num>
  <w:num w:numId="4">
    <w:abstractNumId w:val="18"/>
  </w:num>
  <w:num w:numId="5">
    <w:abstractNumId w:val="12"/>
  </w:num>
  <w:num w:numId="6">
    <w:abstractNumId w:val="4"/>
  </w:num>
  <w:num w:numId="7">
    <w:abstractNumId w:val="2"/>
  </w:num>
  <w:num w:numId="8">
    <w:abstractNumId w:val="3"/>
  </w:num>
  <w:num w:numId="9">
    <w:abstractNumId w:val="0"/>
  </w:num>
  <w:num w:numId="10">
    <w:abstractNumId w:val="33"/>
  </w:num>
  <w:num w:numId="11">
    <w:abstractNumId w:val="13"/>
  </w:num>
  <w:num w:numId="12">
    <w:abstractNumId w:val="5"/>
  </w:num>
  <w:num w:numId="13">
    <w:abstractNumId w:val="34"/>
  </w:num>
  <w:num w:numId="14">
    <w:abstractNumId w:val="7"/>
  </w:num>
  <w:num w:numId="15">
    <w:abstractNumId w:val="14"/>
  </w:num>
  <w:num w:numId="16">
    <w:abstractNumId w:val="19"/>
  </w:num>
  <w:num w:numId="17">
    <w:abstractNumId w:val="31"/>
  </w:num>
  <w:num w:numId="18">
    <w:abstractNumId w:val="9"/>
  </w:num>
  <w:num w:numId="19">
    <w:abstractNumId w:val="1"/>
  </w:num>
  <w:num w:numId="20">
    <w:abstractNumId w:val="8"/>
  </w:num>
  <w:num w:numId="21">
    <w:abstractNumId w:val="17"/>
  </w:num>
  <w:num w:numId="22">
    <w:abstractNumId w:val="20"/>
  </w:num>
  <w:num w:numId="23">
    <w:abstractNumId w:val="16"/>
  </w:num>
  <w:num w:numId="24">
    <w:abstractNumId w:val="21"/>
  </w:num>
  <w:num w:numId="25">
    <w:abstractNumId w:val="10"/>
  </w:num>
  <w:num w:numId="26">
    <w:abstractNumId w:val="6"/>
  </w:num>
  <w:num w:numId="27">
    <w:abstractNumId w:val="27"/>
  </w:num>
  <w:num w:numId="28">
    <w:abstractNumId w:val="28"/>
  </w:num>
  <w:num w:numId="29">
    <w:abstractNumId w:val="23"/>
  </w:num>
  <w:num w:numId="30">
    <w:abstractNumId w:val="15"/>
  </w:num>
  <w:num w:numId="31">
    <w:abstractNumId w:val="26"/>
  </w:num>
  <w:num w:numId="32">
    <w:abstractNumId w:val="24"/>
  </w:num>
  <w:num w:numId="33">
    <w:abstractNumId w:val="29"/>
  </w:num>
  <w:num w:numId="34">
    <w:abstractNumId w:val="25"/>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7650"/>
    <o:shapelayout v:ext="edit">
      <o:idmap v:ext="edit" data="26"/>
    </o:shapelayout>
  </w:hdrShapeDefaults>
  <w:footnotePr>
    <w:footnote w:id="-1"/>
    <w:footnote w:id="0"/>
  </w:footnotePr>
  <w:endnotePr>
    <w:endnote w:id="-1"/>
    <w:endnote w:id="0"/>
  </w:endnotePr>
  <w:compat/>
  <w:rsids>
    <w:rsidRoot w:val="001723E3"/>
    <w:rsid w:val="00024ABD"/>
    <w:rsid w:val="000319C9"/>
    <w:rsid w:val="00034D9E"/>
    <w:rsid w:val="00052C0A"/>
    <w:rsid w:val="00063FFF"/>
    <w:rsid w:val="00067E56"/>
    <w:rsid w:val="00087C64"/>
    <w:rsid w:val="00093296"/>
    <w:rsid w:val="000B27AE"/>
    <w:rsid w:val="000C0046"/>
    <w:rsid w:val="000C590E"/>
    <w:rsid w:val="000D7ECA"/>
    <w:rsid w:val="000E7443"/>
    <w:rsid w:val="000E7453"/>
    <w:rsid w:val="001178BB"/>
    <w:rsid w:val="001304E0"/>
    <w:rsid w:val="00135E46"/>
    <w:rsid w:val="0014191F"/>
    <w:rsid w:val="00145CC5"/>
    <w:rsid w:val="0015720F"/>
    <w:rsid w:val="001723E3"/>
    <w:rsid w:val="00174CA7"/>
    <w:rsid w:val="001851F3"/>
    <w:rsid w:val="001A015A"/>
    <w:rsid w:val="001C1168"/>
    <w:rsid w:val="001F6419"/>
    <w:rsid w:val="00202356"/>
    <w:rsid w:val="0021579C"/>
    <w:rsid w:val="00221C5E"/>
    <w:rsid w:val="002237D5"/>
    <w:rsid w:val="00225707"/>
    <w:rsid w:val="00244603"/>
    <w:rsid w:val="00265C7D"/>
    <w:rsid w:val="00273F26"/>
    <w:rsid w:val="00277E5D"/>
    <w:rsid w:val="00280378"/>
    <w:rsid w:val="00282EEB"/>
    <w:rsid w:val="002872D3"/>
    <w:rsid w:val="002A3D59"/>
    <w:rsid w:val="002B12B8"/>
    <w:rsid w:val="002B12EE"/>
    <w:rsid w:val="002C2BC6"/>
    <w:rsid w:val="002D3127"/>
    <w:rsid w:val="002E133E"/>
    <w:rsid w:val="002E14A0"/>
    <w:rsid w:val="002E1E52"/>
    <w:rsid w:val="002F706F"/>
    <w:rsid w:val="00300E8C"/>
    <w:rsid w:val="003072F9"/>
    <w:rsid w:val="00320AA9"/>
    <w:rsid w:val="003215B2"/>
    <w:rsid w:val="003324E3"/>
    <w:rsid w:val="0034155D"/>
    <w:rsid w:val="00355159"/>
    <w:rsid w:val="00372069"/>
    <w:rsid w:val="003A22C7"/>
    <w:rsid w:val="003A31C0"/>
    <w:rsid w:val="003A393E"/>
    <w:rsid w:val="003A51FB"/>
    <w:rsid w:val="003A7172"/>
    <w:rsid w:val="003B28F2"/>
    <w:rsid w:val="003C2D92"/>
    <w:rsid w:val="003D6A88"/>
    <w:rsid w:val="004035BF"/>
    <w:rsid w:val="00421613"/>
    <w:rsid w:val="00423AC9"/>
    <w:rsid w:val="004457C6"/>
    <w:rsid w:val="00446C81"/>
    <w:rsid w:val="00456A1D"/>
    <w:rsid w:val="004954B1"/>
    <w:rsid w:val="004A78FA"/>
    <w:rsid w:val="004C0B67"/>
    <w:rsid w:val="004C4D36"/>
    <w:rsid w:val="004D353E"/>
    <w:rsid w:val="0050089D"/>
    <w:rsid w:val="005042B7"/>
    <w:rsid w:val="00506C37"/>
    <w:rsid w:val="00510D1A"/>
    <w:rsid w:val="00511243"/>
    <w:rsid w:val="00513493"/>
    <w:rsid w:val="00581AFF"/>
    <w:rsid w:val="00581DAA"/>
    <w:rsid w:val="005977D6"/>
    <w:rsid w:val="005A7278"/>
    <w:rsid w:val="005B3AF5"/>
    <w:rsid w:val="005C6D39"/>
    <w:rsid w:val="005E2E37"/>
    <w:rsid w:val="006048B3"/>
    <w:rsid w:val="00606B9B"/>
    <w:rsid w:val="00620F54"/>
    <w:rsid w:val="006273D0"/>
    <w:rsid w:val="006462D4"/>
    <w:rsid w:val="006758FB"/>
    <w:rsid w:val="00683B67"/>
    <w:rsid w:val="006B6C84"/>
    <w:rsid w:val="006C4432"/>
    <w:rsid w:val="006D48B4"/>
    <w:rsid w:val="006D66CB"/>
    <w:rsid w:val="006D7270"/>
    <w:rsid w:val="006F00C7"/>
    <w:rsid w:val="006F2E6C"/>
    <w:rsid w:val="006F4F71"/>
    <w:rsid w:val="006F542E"/>
    <w:rsid w:val="006F7A70"/>
    <w:rsid w:val="007035A7"/>
    <w:rsid w:val="00717C67"/>
    <w:rsid w:val="00741976"/>
    <w:rsid w:val="00744436"/>
    <w:rsid w:val="007747E3"/>
    <w:rsid w:val="00774ED6"/>
    <w:rsid w:val="00795DC3"/>
    <w:rsid w:val="007B21B3"/>
    <w:rsid w:val="007B6484"/>
    <w:rsid w:val="007C607E"/>
    <w:rsid w:val="007C6742"/>
    <w:rsid w:val="007D0761"/>
    <w:rsid w:val="007D0E3D"/>
    <w:rsid w:val="007D0FB5"/>
    <w:rsid w:val="007D25D7"/>
    <w:rsid w:val="007D3937"/>
    <w:rsid w:val="007E0559"/>
    <w:rsid w:val="007F2408"/>
    <w:rsid w:val="00801BEB"/>
    <w:rsid w:val="008438B4"/>
    <w:rsid w:val="00846163"/>
    <w:rsid w:val="00860121"/>
    <w:rsid w:val="008651ED"/>
    <w:rsid w:val="00874107"/>
    <w:rsid w:val="008976AA"/>
    <w:rsid w:val="008B7217"/>
    <w:rsid w:val="008B7940"/>
    <w:rsid w:val="008E637A"/>
    <w:rsid w:val="008F1F4A"/>
    <w:rsid w:val="00916543"/>
    <w:rsid w:val="00935515"/>
    <w:rsid w:val="0093714C"/>
    <w:rsid w:val="009577DF"/>
    <w:rsid w:val="009616C8"/>
    <w:rsid w:val="00962BFA"/>
    <w:rsid w:val="00964EEE"/>
    <w:rsid w:val="009757EE"/>
    <w:rsid w:val="009901FD"/>
    <w:rsid w:val="009A19A4"/>
    <w:rsid w:val="009A2618"/>
    <w:rsid w:val="009A723F"/>
    <w:rsid w:val="009C00C4"/>
    <w:rsid w:val="009C5086"/>
    <w:rsid w:val="009E3B29"/>
    <w:rsid w:val="009E5891"/>
    <w:rsid w:val="009F048F"/>
    <w:rsid w:val="00A074D5"/>
    <w:rsid w:val="00A53277"/>
    <w:rsid w:val="00A53EAD"/>
    <w:rsid w:val="00A54F33"/>
    <w:rsid w:val="00A75321"/>
    <w:rsid w:val="00A809CD"/>
    <w:rsid w:val="00A80FA9"/>
    <w:rsid w:val="00A825EC"/>
    <w:rsid w:val="00AB222E"/>
    <w:rsid w:val="00AD7A52"/>
    <w:rsid w:val="00AF056E"/>
    <w:rsid w:val="00B00933"/>
    <w:rsid w:val="00B127EC"/>
    <w:rsid w:val="00B155D3"/>
    <w:rsid w:val="00B15F3F"/>
    <w:rsid w:val="00B16B82"/>
    <w:rsid w:val="00B359A9"/>
    <w:rsid w:val="00B527F9"/>
    <w:rsid w:val="00B66A2C"/>
    <w:rsid w:val="00B704C3"/>
    <w:rsid w:val="00B75B52"/>
    <w:rsid w:val="00B939F9"/>
    <w:rsid w:val="00B96418"/>
    <w:rsid w:val="00B96F40"/>
    <w:rsid w:val="00BA01C2"/>
    <w:rsid w:val="00BA04AD"/>
    <w:rsid w:val="00BA7BBD"/>
    <w:rsid w:val="00BC49EC"/>
    <w:rsid w:val="00BC52A1"/>
    <w:rsid w:val="00C335F9"/>
    <w:rsid w:val="00C41ACC"/>
    <w:rsid w:val="00C605CB"/>
    <w:rsid w:val="00C650A0"/>
    <w:rsid w:val="00C65E2F"/>
    <w:rsid w:val="00C70182"/>
    <w:rsid w:val="00C869FD"/>
    <w:rsid w:val="00C9389F"/>
    <w:rsid w:val="00CA4124"/>
    <w:rsid w:val="00CC14D8"/>
    <w:rsid w:val="00CC5522"/>
    <w:rsid w:val="00CE0A8C"/>
    <w:rsid w:val="00CE2EE5"/>
    <w:rsid w:val="00CF19FF"/>
    <w:rsid w:val="00CF5F98"/>
    <w:rsid w:val="00D15D46"/>
    <w:rsid w:val="00D22FDD"/>
    <w:rsid w:val="00D44FDC"/>
    <w:rsid w:val="00D5367D"/>
    <w:rsid w:val="00D626FF"/>
    <w:rsid w:val="00D6622C"/>
    <w:rsid w:val="00DA3E07"/>
    <w:rsid w:val="00DB7B69"/>
    <w:rsid w:val="00DC6FEF"/>
    <w:rsid w:val="00DD378F"/>
    <w:rsid w:val="00DE1FD6"/>
    <w:rsid w:val="00DE4C65"/>
    <w:rsid w:val="00DE7B8A"/>
    <w:rsid w:val="00DF3A12"/>
    <w:rsid w:val="00E005B0"/>
    <w:rsid w:val="00E07DDF"/>
    <w:rsid w:val="00E10645"/>
    <w:rsid w:val="00E156DC"/>
    <w:rsid w:val="00E33705"/>
    <w:rsid w:val="00E337ED"/>
    <w:rsid w:val="00E40037"/>
    <w:rsid w:val="00E45723"/>
    <w:rsid w:val="00E81207"/>
    <w:rsid w:val="00E83026"/>
    <w:rsid w:val="00EA3C86"/>
    <w:rsid w:val="00EA51BD"/>
    <w:rsid w:val="00EB5D64"/>
    <w:rsid w:val="00EC0148"/>
    <w:rsid w:val="00EC2C92"/>
    <w:rsid w:val="00EF30AC"/>
    <w:rsid w:val="00F5329F"/>
    <w:rsid w:val="00F707A6"/>
    <w:rsid w:val="00F71404"/>
    <w:rsid w:val="00F91FEF"/>
    <w:rsid w:val="00FA422B"/>
    <w:rsid w:val="00FA61A3"/>
    <w:rsid w:val="00FC0A5B"/>
    <w:rsid w:val="00FD01DD"/>
    <w:rsid w:val="00FF0C15"/>
    <w:rsid w:val="00FF43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605CB"/>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C605CB"/>
  </w:style>
  <w:style w:type="paragraph" w:styleId="Aanhef">
    <w:name w:val="Salutation"/>
    <w:basedOn w:val="Standaard"/>
    <w:next w:val="Standaard"/>
    <w:rsid w:val="00C605CB"/>
    <w:pPr>
      <w:spacing w:line="240" w:lineRule="exact"/>
    </w:pPr>
  </w:style>
  <w:style w:type="paragraph" w:customStyle="1" w:styleId="AanhefHvK">
    <w:name w:val="Aanhef HvK"/>
    <w:basedOn w:val="StandaardHvK"/>
    <w:next w:val="BodytekstHvK"/>
    <w:rsid w:val="00C605CB"/>
    <w:pPr>
      <w:spacing w:after="200" w:line="220" w:lineRule="exact"/>
    </w:pPr>
  </w:style>
  <w:style w:type="paragraph" w:customStyle="1" w:styleId="Afzendgegevens">
    <w:name w:val="Afzendgegevens"/>
    <w:basedOn w:val="Standaard"/>
    <w:next w:val="Standaard"/>
    <w:rsid w:val="00C605CB"/>
    <w:pPr>
      <w:tabs>
        <w:tab w:val="left" w:pos="2267"/>
      </w:tabs>
      <w:spacing w:line="180" w:lineRule="exact"/>
    </w:pPr>
    <w:rPr>
      <w:sz w:val="13"/>
      <w:szCs w:val="13"/>
    </w:rPr>
  </w:style>
  <w:style w:type="paragraph" w:customStyle="1" w:styleId="AfzendgegevensHvK">
    <w:name w:val="Afzendgegevens HvK"/>
    <w:basedOn w:val="StandaardHvK"/>
    <w:rsid w:val="00C605CB"/>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C605CB"/>
    <w:pPr>
      <w:spacing w:after="240" w:line="240" w:lineRule="exact"/>
    </w:pPr>
    <w:rPr>
      <w:sz w:val="16"/>
      <w:szCs w:val="16"/>
    </w:rPr>
  </w:style>
  <w:style w:type="paragraph" w:customStyle="1" w:styleId="Algemenevoorwaarden">
    <w:name w:val="Algemene voorwaarden"/>
    <w:next w:val="Standaard"/>
    <w:rsid w:val="00C605CB"/>
    <w:pPr>
      <w:spacing w:line="180" w:lineRule="exact"/>
    </w:pPr>
    <w:rPr>
      <w:rFonts w:ascii="Verdana" w:hAnsi="Verdana"/>
      <w:i/>
      <w:color w:val="000000"/>
      <w:sz w:val="13"/>
      <w:szCs w:val="13"/>
    </w:rPr>
  </w:style>
  <w:style w:type="paragraph" w:customStyle="1" w:styleId="Artikel">
    <w:name w:val="Artikel"/>
    <w:basedOn w:val="Standaard"/>
    <w:next w:val="Standaard"/>
    <w:rsid w:val="00C605CB"/>
    <w:pPr>
      <w:spacing w:line="240" w:lineRule="exact"/>
    </w:pPr>
  </w:style>
  <w:style w:type="paragraph" w:customStyle="1" w:styleId="Artikelniveau2">
    <w:name w:val="Artikel niveau 2"/>
    <w:basedOn w:val="Standaard"/>
    <w:next w:val="Standaard"/>
    <w:rsid w:val="00C605CB"/>
    <w:pPr>
      <w:spacing w:line="240" w:lineRule="exact"/>
    </w:pPr>
  </w:style>
  <w:style w:type="paragraph" w:customStyle="1" w:styleId="ArtikelenAutorisatiebesluit">
    <w:name w:val="Artikelen Autorisatiebesluit"/>
    <w:basedOn w:val="Standaard"/>
    <w:rsid w:val="00C605CB"/>
    <w:pPr>
      <w:tabs>
        <w:tab w:val="left" w:pos="10091"/>
        <w:tab w:val="left" w:pos="10091"/>
      </w:tabs>
      <w:spacing w:line="240" w:lineRule="exact"/>
    </w:pPr>
  </w:style>
  <w:style w:type="paragraph" w:customStyle="1" w:styleId="Begrotingsbehandeling">
    <w:name w:val="Begrotingsbehandeling"/>
    <w:basedOn w:val="Standaard"/>
    <w:next w:val="Standaard"/>
    <w:rsid w:val="00C605CB"/>
    <w:pPr>
      <w:spacing w:line="440" w:lineRule="exact"/>
    </w:pPr>
    <w:rPr>
      <w:sz w:val="44"/>
      <w:szCs w:val="44"/>
    </w:rPr>
  </w:style>
  <w:style w:type="paragraph" w:customStyle="1" w:styleId="Bezoekadres">
    <w:name w:val="Bezoekadres"/>
    <w:next w:val="Standaard"/>
    <w:rsid w:val="00C605CB"/>
    <w:pPr>
      <w:spacing w:line="180" w:lineRule="exact"/>
    </w:pPr>
    <w:rPr>
      <w:rFonts w:ascii="Verdana" w:hAnsi="Verdana"/>
      <w:b/>
      <w:color w:val="000000"/>
      <w:sz w:val="13"/>
      <w:szCs w:val="13"/>
    </w:rPr>
  </w:style>
  <w:style w:type="paragraph" w:customStyle="1" w:styleId="BijlageKop">
    <w:name w:val="Bijlage_Kop"/>
    <w:basedOn w:val="Standaard"/>
    <w:next w:val="Standaard"/>
    <w:rsid w:val="00C605CB"/>
    <w:pPr>
      <w:spacing w:before="180" w:after="180" w:line="240" w:lineRule="exact"/>
    </w:pPr>
  </w:style>
  <w:style w:type="paragraph" w:customStyle="1" w:styleId="BijlageLidArtikel">
    <w:name w:val="Bijlage_Lid_Artikel"/>
    <w:basedOn w:val="Standaard"/>
    <w:next w:val="Standaard"/>
    <w:rsid w:val="00C605CB"/>
    <w:pPr>
      <w:spacing w:line="240" w:lineRule="exact"/>
      <w:ind w:left="400"/>
    </w:pPr>
  </w:style>
  <w:style w:type="paragraph" w:customStyle="1" w:styleId="BijlageLidArtikelGenummerd">
    <w:name w:val="Bijlage_Lid_Artikel_Genummerd"/>
    <w:basedOn w:val="Standaard"/>
    <w:next w:val="Standaard"/>
    <w:rsid w:val="00C605CB"/>
    <w:pPr>
      <w:spacing w:line="180" w:lineRule="exact"/>
    </w:pPr>
  </w:style>
  <w:style w:type="paragraph" w:customStyle="1" w:styleId="BodytekstHvK">
    <w:name w:val="Bodytekst HvK"/>
    <w:basedOn w:val="StandaardHvK"/>
    <w:rsid w:val="00C605CB"/>
    <w:pPr>
      <w:spacing w:line="220" w:lineRule="exact"/>
    </w:pPr>
  </w:style>
  <w:style w:type="paragraph" w:customStyle="1" w:styleId="Colofon">
    <w:name w:val="Colofon"/>
    <w:basedOn w:val="Standaard"/>
    <w:next w:val="Standaard"/>
    <w:rsid w:val="00C605CB"/>
    <w:pPr>
      <w:spacing w:after="700" w:line="300" w:lineRule="exact"/>
    </w:pPr>
    <w:rPr>
      <w:sz w:val="24"/>
      <w:szCs w:val="24"/>
    </w:rPr>
  </w:style>
  <w:style w:type="paragraph" w:customStyle="1" w:styleId="Communicatietabel">
    <w:name w:val="Communicatie tabel"/>
    <w:basedOn w:val="Standaard"/>
    <w:next w:val="Standaard"/>
    <w:rsid w:val="00C605CB"/>
    <w:pPr>
      <w:spacing w:before="60" w:after="60" w:line="240" w:lineRule="exact"/>
      <w:ind w:left="40"/>
    </w:pPr>
  </w:style>
  <w:style w:type="paragraph" w:customStyle="1" w:styleId="ConvenantArtikel">
    <w:name w:val="Convenant Artikel"/>
    <w:basedOn w:val="Standaard"/>
    <w:next w:val="Standaard"/>
    <w:rsid w:val="00C605CB"/>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rsid w:val="00C605CB"/>
    <w:pPr>
      <w:spacing w:line="240" w:lineRule="exact"/>
    </w:pPr>
  </w:style>
  <w:style w:type="paragraph" w:customStyle="1" w:styleId="Convenantletteringinspring">
    <w:name w:val="Convenant lettering inspring"/>
    <w:basedOn w:val="Standaard"/>
    <w:next w:val="Standaard"/>
    <w:rsid w:val="00C605CB"/>
    <w:pPr>
      <w:spacing w:line="240" w:lineRule="exact"/>
    </w:pPr>
    <w:rPr>
      <w:sz w:val="20"/>
      <w:szCs w:val="20"/>
    </w:rPr>
  </w:style>
  <w:style w:type="paragraph" w:customStyle="1" w:styleId="ConvenantLid">
    <w:name w:val="Convenant Lid"/>
    <w:basedOn w:val="Standaard"/>
    <w:next w:val="Standaard"/>
    <w:rsid w:val="00C605CB"/>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rsid w:val="00C605CB"/>
    <w:pPr>
      <w:numPr>
        <w:numId w:val="7"/>
      </w:numPr>
      <w:spacing w:line="240" w:lineRule="exact"/>
    </w:pPr>
    <w:rPr>
      <w:sz w:val="20"/>
      <w:szCs w:val="20"/>
    </w:rPr>
  </w:style>
  <w:style w:type="paragraph" w:customStyle="1" w:styleId="ConvenantLidletterstijl">
    <w:name w:val="Convenant Lid (letterstijl)"/>
    <w:basedOn w:val="Standaard"/>
    <w:next w:val="Standaard"/>
    <w:rsid w:val="00C605CB"/>
    <w:pPr>
      <w:numPr>
        <w:numId w:val="6"/>
      </w:numPr>
      <w:spacing w:line="240" w:lineRule="exact"/>
    </w:pPr>
    <w:rPr>
      <w:sz w:val="20"/>
      <w:szCs w:val="20"/>
    </w:rPr>
  </w:style>
  <w:style w:type="paragraph" w:customStyle="1" w:styleId="ConvenantnummeringArtikel">
    <w:name w:val="Convenant nummering Artikel"/>
    <w:basedOn w:val="Standaard"/>
    <w:next w:val="Standaard"/>
    <w:rsid w:val="00C605CB"/>
    <w:pPr>
      <w:spacing w:line="240" w:lineRule="exact"/>
    </w:pPr>
  </w:style>
  <w:style w:type="paragraph" w:customStyle="1" w:styleId="Convenantstandaard">
    <w:name w:val="Convenant standaard"/>
    <w:basedOn w:val="Standaard"/>
    <w:next w:val="Standaard"/>
    <w:rsid w:val="00C605CB"/>
    <w:pPr>
      <w:spacing w:line="240" w:lineRule="exact"/>
    </w:pPr>
    <w:rPr>
      <w:sz w:val="20"/>
      <w:szCs w:val="20"/>
    </w:rPr>
  </w:style>
  <w:style w:type="paragraph" w:customStyle="1" w:styleId="ConvenantTitel">
    <w:name w:val="Convenant Titel"/>
    <w:next w:val="Standaard"/>
    <w:rsid w:val="00C605CB"/>
    <w:pPr>
      <w:spacing w:after="360" w:line="200" w:lineRule="exact"/>
      <w:jc w:val="center"/>
    </w:pPr>
    <w:rPr>
      <w:rFonts w:ascii="Verdana" w:hAnsi="Verdana"/>
      <w:b/>
      <w:color w:val="000000"/>
    </w:rPr>
  </w:style>
  <w:style w:type="paragraph" w:customStyle="1" w:styleId="DatumregelHvK">
    <w:name w:val="Datumregel HvK"/>
    <w:basedOn w:val="StandaardHvK"/>
    <w:rsid w:val="00C605CB"/>
    <w:pPr>
      <w:spacing w:line="200" w:lineRule="exact"/>
      <w:ind w:left="6236"/>
    </w:pPr>
  </w:style>
  <w:style w:type="paragraph" w:customStyle="1" w:styleId="DocumentsoortHvK">
    <w:name w:val="Documentsoort HvK"/>
    <w:basedOn w:val="StandaardHvK"/>
    <w:next w:val="StandaardHvK"/>
    <w:rsid w:val="00C605CB"/>
    <w:pPr>
      <w:spacing w:after="400" w:line="400" w:lineRule="exact"/>
    </w:pPr>
    <w:rPr>
      <w:b/>
      <w:sz w:val="40"/>
      <w:szCs w:val="40"/>
    </w:rPr>
  </w:style>
  <w:style w:type="paragraph" w:customStyle="1" w:styleId="EindrapportKop">
    <w:name w:val="Eindrapport_Kop"/>
    <w:basedOn w:val="Standaard"/>
    <w:next w:val="Standaard"/>
    <w:rsid w:val="00C605CB"/>
    <w:pPr>
      <w:spacing w:after="700" w:line="300" w:lineRule="exact"/>
    </w:pPr>
    <w:rPr>
      <w:sz w:val="24"/>
      <w:szCs w:val="24"/>
    </w:rPr>
  </w:style>
  <w:style w:type="paragraph" w:customStyle="1" w:styleId="Embargo">
    <w:name w:val="Embargo"/>
    <w:next w:val="Standaard"/>
    <w:rsid w:val="00C605CB"/>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C605CB"/>
    <w:pPr>
      <w:spacing w:line="240" w:lineRule="exact"/>
    </w:pPr>
    <w:rPr>
      <w:sz w:val="15"/>
      <w:szCs w:val="15"/>
    </w:rPr>
  </w:style>
  <w:style w:type="paragraph" w:customStyle="1" w:styleId="FMHDechargeverklaringKop">
    <w:name w:val="FMH_Dechargeverklaring_Kop"/>
    <w:basedOn w:val="Standaard"/>
    <w:next w:val="Standaard"/>
    <w:rsid w:val="00C605CB"/>
    <w:pPr>
      <w:spacing w:line="240" w:lineRule="exact"/>
    </w:pPr>
    <w:rPr>
      <w:b/>
      <w:smallCaps/>
    </w:rPr>
  </w:style>
  <w:style w:type="paragraph" w:customStyle="1" w:styleId="FMHDechargeverklaringOndertekening">
    <w:name w:val="FMH_Dechargeverklaring_Ondertekening"/>
    <w:rsid w:val="00C605CB"/>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C605CB"/>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C605CB"/>
    <w:pPr>
      <w:spacing w:line="240" w:lineRule="exact"/>
    </w:pPr>
    <w:rPr>
      <w:rFonts w:ascii="Verdana" w:hAnsi="Verdana"/>
      <w:b/>
      <w:color w:val="000000"/>
      <w:sz w:val="15"/>
      <w:szCs w:val="15"/>
    </w:rPr>
  </w:style>
  <w:style w:type="paragraph" w:customStyle="1" w:styleId="FmhKopjekapitalen">
    <w:name w:val="Fmh_Kopje_kapitalen"/>
    <w:next w:val="Standaard"/>
    <w:rsid w:val="00C605CB"/>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C605CB"/>
    <w:pPr>
      <w:tabs>
        <w:tab w:val="left" w:pos="2437"/>
      </w:tabs>
      <w:spacing w:line="240" w:lineRule="exact"/>
    </w:pPr>
  </w:style>
  <w:style w:type="paragraph" w:customStyle="1" w:styleId="FmhProcesVerbaalOndertekening">
    <w:name w:val="Fmh_Proces_Verbaal_Ondertekening"/>
    <w:basedOn w:val="Standaard"/>
    <w:next w:val="Standaard"/>
    <w:rsid w:val="00C605CB"/>
    <w:pPr>
      <w:tabs>
        <w:tab w:val="left" w:pos="2834"/>
        <w:tab w:val="left" w:pos="2834"/>
        <w:tab w:val="left" w:pos="2834"/>
      </w:tabs>
      <w:spacing w:line="240" w:lineRule="exact"/>
    </w:pPr>
  </w:style>
  <w:style w:type="paragraph" w:customStyle="1" w:styleId="FmhProcesVerbaalProjectgegevens">
    <w:name w:val="Fmh_Proces_Verbaal_Projectgegevens"/>
    <w:next w:val="Standaard"/>
    <w:rsid w:val="00C605CB"/>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C605CB"/>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C605CB"/>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C605CB"/>
    <w:pPr>
      <w:spacing w:before="320"/>
    </w:pPr>
  </w:style>
  <w:style w:type="paragraph" w:customStyle="1" w:styleId="Gegevensdocument">
    <w:name w:val="Gegevens document"/>
    <w:next w:val="Standaard"/>
    <w:rsid w:val="00C605CB"/>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C605CB"/>
    <w:pPr>
      <w:spacing w:before="220" w:line="220" w:lineRule="exact"/>
    </w:pPr>
  </w:style>
  <w:style w:type="paragraph" w:customStyle="1" w:styleId="Hoofdstuk">
    <w:name w:val="Hoofdstuk"/>
    <w:basedOn w:val="Standaard"/>
    <w:next w:val="Standaard"/>
    <w:rsid w:val="00C605CB"/>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C605CB"/>
    <w:pPr>
      <w:spacing w:after="700" w:line="300" w:lineRule="exact"/>
    </w:pPr>
    <w:rPr>
      <w:sz w:val="24"/>
      <w:szCs w:val="24"/>
    </w:rPr>
  </w:style>
  <w:style w:type="paragraph" w:styleId="Inhopg1">
    <w:name w:val="toc 1"/>
    <w:basedOn w:val="Standaard"/>
    <w:next w:val="Standaard"/>
    <w:rsid w:val="00C605CB"/>
    <w:pPr>
      <w:spacing w:before="240" w:after="120" w:line="240" w:lineRule="exact"/>
    </w:pPr>
    <w:rPr>
      <w:b/>
      <w:sz w:val="20"/>
      <w:szCs w:val="20"/>
    </w:rPr>
  </w:style>
  <w:style w:type="paragraph" w:styleId="Inhopg2">
    <w:name w:val="toc 2"/>
    <w:basedOn w:val="Inhopg1"/>
    <w:next w:val="Standaard"/>
    <w:rsid w:val="00C605CB"/>
    <w:pPr>
      <w:spacing w:before="120" w:after="0"/>
      <w:ind w:left="180"/>
    </w:pPr>
    <w:rPr>
      <w:b w:val="0"/>
      <w:i/>
    </w:rPr>
  </w:style>
  <w:style w:type="paragraph" w:styleId="Inhopg3">
    <w:name w:val="toc 3"/>
    <w:basedOn w:val="Inhopg2"/>
    <w:next w:val="Standaard"/>
    <w:rsid w:val="00C605CB"/>
    <w:pPr>
      <w:spacing w:before="0"/>
      <w:ind w:left="360"/>
    </w:pPr>
    <w:rPr>
      <w:i w:val="0"/>
    </w:rPr>
  </w:style>
  <w:style w:type="paragraph" w:styleId="Inhopg4">
    <w:name w:val="toc 4"/>
    <w:basedOn w:val="Inhopg3"/>
    <w:next w:val="Standaard"/>
    <w:rsid w:val="00C605CB"/>
  </w:style>
  <w:style w:type="paragraph" w:styleId="Inhopg5">
    <w:name w:val="toc 5"/>
    <w:basedOn w:val="Inhopg4"/>
    <w:next w:val="Standaard"/>
    <w:rsid w:val="00C605CB"/>
  </w:style>
  <w:style w:type="paragraph" w:styleId="Inhopg6">
    <w:name w:val="toc 6"/>
    <w:basedOn w:val="Inhopg5"/>
    <w:next w:val="Standaard"/>
    <w:rsid w:val="00C605CB"/>
  </w:style>
  <w:style w:type="paragraph" w:styleId="Inhopg7">
    <w:name w:val="toc 7"/>
    <w:basedOn w:val="Inhopg6"/>
    <w:next w:val="Standaard"/>
    <w:rsid w:val="00C605CB"/>
  </w:style>
  <w:style w:type="paragraph" w:styleId="Inhopg8">
    <w:name w:val="toc 8"/>
    <w:basedOn w:val="Inhopg7"/>
    <w:next w:val="Standaard"/>
    <w:rsid w:val="00C605CB"/>
  </w:style>
  <w:style w:type="paragraph" w:styleId="Inhopg9">
    <w:name w:val="toc 9"/>
    <w:basedOn w:val="Inhopg8"/>
    <w:next w:val="Standaard"/>
    <w:rsid w:val="00C605CB"/>
  </w:style>
  <w:style w:type="paragraph" w:customStyle="1" w:styleId="Kiesraadaanhef">
    <w:name w:val="Kiesraad_aanhef"/>
    <w:rsid w:val="00C605CB"/>
    <w:pPr>
      <w:spacing w:before="100" w:after="240" w:line="240" w:lineRule="exact"/>
    </w:pPr>
    <w:rPr>
      <w:rFonts w:ascii="Arial" w:hAnsi="Arial"/>
      <w:color w:val="000000"/>
    </w:rPr>
  </w:style>
  <w:style w:type="paragraph" w:customStyle="1" w:styleId="Kiesraadafzendgegevens">
    <w:name w:val="Kiesraad_afzendgegevens"/>
    <w:next w:val="Standaard"/>
    <w:rsid w:val="00C605CB"/>
    <w:pPr>
      <w:spacing w:line="220" w:lineRule="exact"/>
    </w:pPr>
    <w:rPr>
      <w:rFonts w:ascii="Arial" w:hAnsi="Arial"/>
      <w:color w:val="000000"/>
      <w:sz w:val="16"/>
      <w:szCs w:val="16"/>
    </w:rPr>
  </w:style>
  <w:style w:type="paragraph" w:customStyle="1" w:styleId="Kiesraadafzendgegevensbold">
    <w:name w:val="Kiesraad_afzendgegevens_bold"/>
    <w:next w:val="Standaard"/>
    <w:rsid w:val="00C605CB"/>
    <w:pPr>
      <w:spacing w:line="220" w:lineRule="exact"/>
    </w:pPr>
    <w:rPr>
      <w:rFonts w:ascii="Arial" w:hAnsi="Arial"/>
      <w:b/>
      <w:color w:val="000000"/>
      <w:sz w:val="16"/>
      <w:szCs w:val="16"/>
    </w:rPr>
  </w:style>
  <w:style w:type="paragraph" w:customStyle="1" w:styleId="Kiesraadfax">
    <w:name w:val="Kiesraad_fax"/>
    <w:basedOn w:val="Standaard"/>
    <w:next w:val="Standaard"/>
    <w:rsid w:val="00C605CB"/>
    <w:pPr>
      <w:spacing w:line="240" w:lineRule="exact"/>
    </w:pPr>
    <w:rPr>
      <w:rFonts w:ascii="Arial" w:hAnsi="Arial"/>
      <w:sz w:val="14"/>
      <w:szCs w:val="14"/>
    </w:rPr>
  </w:style>
  <w:style w:type="paragraph" w:customStyle="1" w:styleId="KiesraadNotitieKop">
    <w:name w:val="Kiesraad_Notitie_Kop"/>
    <w:rsid w:val="00C605CB"/>
    <w:pPr>
      <w:spacing w:line="240" w:lineRule="exact"/>
    </w:pPr>
    <w:rPr>
      <w:rFonts w:ascii="Arial" w:hAnsi="Arial"/>
      <w:b/>
      <w:color w:val="000000"/>
      <w:sz w:val="24"/>
      <w:szCs w:val="24"/>
    </w:rPr>
  </w:style>
  <w:style w:type="paragraph" w:customStyle="1" w:styleId="Kiesraadonderdeel">
    <w:name w:val="Kiesraad_onderdeel"/>
    <w:rsid w:val="00C605CB"/>
    <w:pPr>
      <w:spacing w:line="180" w:lineRule="exact"/>
    </w:pPr>
    <w:rPr>
      <w:rFonts w:ascii="Arial" w:hAnsi="Arial"/>
      <w:b/>
      <w:smallCaps/>
      <w:color w:val="000000"/>
      <w:sz w:val="16"/>
      <w:szCs w:val="16"/>
    </w:rPr>
  </w:style>
  <w:style w:type="paragraph" w:customStyle="1" w:styleId="Kiesraadonderwerp">
    <w:name w:val="Kiesraad_onderwerp"/>
    <w:rsid w:val="00C605CB"/>
    <w:pPr>
      <w:spacing w:line="240" w:lineRule="exact"/>
    </w:pPr>
    <w:rPr>
      <w:rFonts w:ascii="Arial" w:hAnsi="Arial"/>
      <w:b/>
      <w:color w:val="000000"/>
    </w:rPr>
  </w:style>
  <w:style w:type="paragraph" w:customStyle="1" w:styleId="Kiesraadonderwerpkop">
    <w:name w:val="Kiesraad_onderwerp_kop"/>
    <w:rsid w:val="00C605CB"/>
    <w:pPr>
      <w:spacing w:line="240" w:lineRule="exact"/>
    </w:pPr>
    <w:rPr>
      <w:rFonts w:ascii="Arial" w:hAnsi="Arial"/>
      <w:b/>
      <w:color w:val="000000"/>
      <w:sz w:val="14"/>
      <w:szCs w:val="14"/>
    </w:rPr>
  </w:style>
  <w:style w:type="paragraph" w:customStyle="1" w:styleId="Kiesraadreferentiegegevens">
    <w:name w:val="Kiesraad_referentiegegevens"/>
    <w:rsid w:val="00C605CB"/>
    <w:pPr>
      <w:spacing w:line="220" w:lineRule="exact"/>
    </w:pPr>
    <w:rPr>
      <w:rFonts w:ascii="Arial" w:hAnsi="Arial"/>
      <w:color w:val="000000"/>
      <w:sz w:val="16"/>
      <w:szCs w:val="16"/>
    </w:rPr>
  </w:style>
  <w:style w:type="paragraph" w:customStyle="1" w:styleId="Kiesraadreferentiegegevensbold">
    <w:name w:val="Kiesraad_referentiegegevens_bold"/>
    <w:rsid w:val="00C605CB"/>
    <w:pPr>
      <w:spacing w:line="220" w:lineRule="exact"/>
    </w:pPr>
    <w:rPr>
      <w:rFonts w:ascii="Arial" w:hAnsi="Arial"/>
      <w:b/>
      <w:color w:val="000000"/>
      <w:sz w:val="16"/>
      <w:szCs w:val="16"/>
    </w:rPr>
  </w:style>
  <w:style w:type="paragraph" w:customStyle="1" w:styleId="Kiesraadslotzin">
    <w:name w:val="Kiesraad_slotzin"/>
    <w:next w:val="Standaard"/>
    <w:rsid w:val="00C605CB"/>
    <w:pPr>
      <w:spacing w:before="240" w:line="240" w:lineRule="exact"/>
    </w:pPr>
    <w:rPr>
      <w:rFonts w:ascii="Arial" w:hAnsi="Arial"/>
      <w:color w:val="000000"/>
    </w:rPr>
  </w:style>
  <w:style w:type="paragraph" w:customStyle="1" w:styleId="Kiesraadstandaard">
    <w:name w:val="Kiesraad_standaard"/>
    <w:rsid w:val="00C605CB"/>
    <w:pPr>
      <w:spacing w:line="240" w:lineRule="exact"/>
    </w:pPr>
    <w:rPr>
      <w:rFonts w:ascii="Arial" w:hAnsi="Arial"/>
      <w:color w:val="000000"/>
    </w:rPr>
  </w:style>
  <w:style w:type="paragraph" w:customStyle="1" w:styleId="KiesraadWitregelW1">
    <w:name w:val="Kiesraad_Witregel_W1"/>
    <w:next w:val="Standaard"/>
    <w:rsid w:val="00C605CB"/>
    <w:pPr>
      <w:spacing w:line="220" w:lineRule="exact"/>
    </w:pPr>
    <w:rPr>
      <w:rFonts w:ascii="Arial" w:hAnsi="Arial"/>
      <w:color w:val="000000"/>
      <w:sz w:val="16"/>
      <w:szCs w:val="16"/>
    </w:rPr>
  </w:style>
  <w:style w:type="paragraph" w:customStyle="1" w:styleId="KopDocumentgegevens">
    <w:name w:val="Kop Documentgegevens"/>
    <w:next w:val="Standaard"/>
    <w:rsid w:val="00C605CB"/>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C605CB"/>
    <w:pPr>
      <w:tabs>
        <w:tab w:val="left" w:pos="2267"/>
      </w:tabs>
    </w:pPr>
  </w:style>
  <w:style w:type="paragraph" w:customStyle="1" w:styleId="KopNotitiegegevens">
    <w:name w:val="Kop Notitie gegevens"/>
    <w:basedOn w:val="KopDocumentgegevens"/>
    <w:next w:val="Standaard"/>
    <w:rsid w:val="00C605CB"/>
    <w:pPr>
      <w:spacing w:before="80" w:after="160"/>
    </w:pPr>
  </w:style>
  <w:style w:type="paragraph" w:customStyle="1" w:styleId="KopBesluitRVIGAutorisatiebesluitExperian">
    <w:name w:val="Kop_Besluit_RVIG_Autorisatiebesluit_Experian"/>
    <w:basedOn w:val="Standaard"/>
    <w:next w:val="Standaard"/>
    <w:rsid w:val="00C605CB"/>
    <w:pPr>
      <w:spacing w:line="240" w:lineRule="exact"/>
    </w:pPr>
    <w:rPr>
      <w:b/>
      <w:sz w:val="22"/>
      <w:szCs w:val="22"/>
    </w:rPr>
  </w:style>
  <w:style w:type="paragraph" w:customStyle="1" w:styleId="KopContractuitbreiding">
    <w:name w:val="Kop_Contractuitbreiding"/>
    <w:basedOn w:val="Standaard"/>
    <w:next w:val="Standaard"/>
    <w:rsid w:val="00C605CB"/>
    <w:pPr>
      <w:spacing w:line="480" w:lineRule="exact"/>
    </w:pPr>
    <w:rPr>
      <w:sz w:val="48"/>
      <w:szCs w:val="48"/>
    </w:rPr>
  </w:style>
  <w:style w:type="paragraph" w:customStyle="1" w:styleId="KopProcesVerbaalvanOplevering">
    <w:name w:val="Kop_Proces_Verbaal_van_Oplevering"/>
    <w:basedOn w:val="Standaard"/>
    <w:next w:val="Standaard"/>
    <w:rsid w:val="00C605CB"/>
    <w:pPr>
      <w:spacing w:after="720" w:line="240" w:lineRule="exact"/>
    </w:pPr>
    <w:rPr>
      <w:b/>
    </w:rPr>
  </w:style>
  <w:style w:type="paragraph" w:customStyle="1" w:styleId="Kopjeafzendgegevens">
    <w:name w:val="Kopje afzendgegevens"/>
    <w:basedOn w:val="Afzendgegevens"/>
    <w:next w:val="Standaard"/>
    <w:rsid w:val="00C605CB"/>
    <w:rPr>
      <w:b/>
    </w:rPr>
  </w:style>
  <w:style w:type="paragraph" w:customStyle="1" w:styleId="Kopjegegevensdocument">
    <w:name w:val="Kopje gegevens document"/>
    <w:basedOn w:val="Gegevensdocument"/>
    <w:next w:val="Standaard"/>
    <w:rsid w:val="00C605CB"/>
    <w:rPr>
      <w:sz w:val="13"/>
      <w:szCs w:val="13"/>
    </w:rPr>
  </w:style>
  <w:style w:type="paragraph" w:customStyle="1" w:styleId="KopjeNota">
    <w:name w:val="Kopje Nota"/>
    <w:next w:val="Standaard"/>
    <w:rsid w:val="00C605CB"/>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C605CB"/>
    <w:rPr>
      <w:b/>
    </w:rPr>
  </w:style>
  <w:style w:type="paragraph" w:customStyle="1" w:styleId="LedenArt1">
    <w:name w:val="Leden_Art_1"/>
    <w:basedOn w:val="Standaard"/>
    <w:next w:val="Standaard"/>
    <w:rsid w:val="00C605CB"/>
    <w:pPr>
      <w:numPr>
        <w:numId w:val="23"/>
      </w:numPr>
      <w:spacing w:line="240" w:lineRule="exact"/>
    </w:pPr>
  </w:style>
  <w:style w:type="paragraph" w:customStyle="1" w:styleId="LedenArt1niv2">
    <w:name w:val="Leden_Art_1_niv2"/>
    <w:basedOn w:val="Standaard"/>
    <w:next w:val="Standaard"/>
    <w:rsid w:val="00C605CB"/>
    <w:pPr>
      <w:numPr>
        <w:ilvl w:val="1"/>
        <w:numId w:val="23"/>
      </w:numPr>
      <w:spacing w:line="240" w:lineRule="exact"/>
    </w:pPr>
  </w:style>
  <w:style w:type="paragraph" w:customStyle="1" w:styleId="LedenArt10">
    <w:name w:val="Leden_Art_10"/>
    <w:basedOn w:val="Standaard"/>
    <w:next w:val="Standaard"/>
    <w:rsid w:val="00C605CB"/>
    <w:pPr>
      <w:numPr>
        <w:numId w:val="24"/>
      </w:numPr>
      <w:spacing w:line="240" w:lineRule="exact"/>
    </w:pPr>
  </w:style>
  <w:style w:type="paragraph" w:customStyle="1" w:styleId="LedenArt10niv2">
    <w:name w:val="Leden_Art_10_niv2"/>
    <w:basedOn w:val="Standaard"/>
    <w:next w:val="Standaard"/>
    <w:rsid w:val="00C605CB"/>
    <w:pPr>
      <w:numPr>
        <w:ilvl w:val="1"/>
        <w:numId w:val="24"/>
      </w:numPr>
      <w:spacing w:line="240" w:lineRule="exact"/>
    </w:pPr>
  </w:style>
  <w:style w:type="paragraph" w:customStyle="1" w:styleId="LedenArt11">
    <w:name w:val="Leden_Art_11"/>
    <w:basedOn w:val="Standaard"/>
    <w:next w:val="Standaard"/>
    <w:rsid w:val="00C605CB"/>
    <w:pPr>
      <w:numPr>
        <w:numId w:val="25"/>
      </w:numPr>
      <w:spacing w:line="240" w:lineRule="exact"/>
    </w:pPr>
  </w:style>
  <w:style w:type="paragraph" w:customStyle="1" w:styleId="LedenArt3">
    <w:name w:val="Leden_Art_3"/>
    <w:basedOn w:val="Standaard"/>
    <w:next w:val="Standaard"/>
    <w:rsid w:val="00C605CB"/>
    <w:pPr>
      <w:numPr>
        <w:numId w:val="26"/>
      </w:numPr>
      <w:spacing w:line="240" w:lineRule="exact"/>
    </w:pPr>
  </w:style>
  <w:style w:type="paragraph" w:customStyle="1" w:styleId="LedenArt6">
    <w:name w:val="Leden_Art_6"/>
    <w:basedOn w:val="Standaard"/>
    <w:next w:val="Standaard"/>
    <w:rsid w:val="00C605CB"/>
    <w:pPr>
      <w:numPr>
        <w:numId w:val="27"/>
      </w:numPr>
      <w:spacing w:line="240" w:lineRule="exact"/>
    </w:pPr>
  </w:style>
  <w:style w:type="paragraph" w:customStyle="1" w:styleId="LedenArt6niv2">
    <w:name w:val="Leden_Art_6_niv2"/>
    <w:basedOn w:val="Standaard"/>
    <w:next w:val="Standaard"/>
    <w:rsid w:val="00C605CB"/>
    <w:pPr>
      <w:numPr>
        <w:ilvl w:val="1"/>
        <w:numId w:val="27"/>
      </w:numPr>
      <w:spacing w:line="240" w:lineRule="exact"/>
    </w:pPr>
  </w:style>
  <w:style w:type="paragraph" w:customStyle="1" w:styleId="LedenArt7">
    <w:name w:val="Leden_Art_7"/>
    <w:basedOn w:val="Standaard"/>
    <w:next w:val="Standaard"/>
    <w:rsid w:val="00C605CB"/>
    <w:pPr>
      <w:numPr>
        <w:numId w:val="28"/>
      </w:numPr>
      <w:spacing w:line="240" w:lineRule="exact"/>
    </w:pPr>
  </w:style>
  <w:style w:type="paragraph" w:customStyle="1" w:styleId="LedenArt7niv2">
    <w:name w:val="Leden_Art_7_niv2"/>
    <w:basedOn w:val="Standaard"/>
    <w:next w:val="Standaard"/>
    <w:rsid w:val="00C605CB"/>
    <w:pPr>
      <w:numPr>
        <w:ilvl w:val="1"/>
        <w:numId w:val="28"/>
      </w:numPr>
      <w:spacing w:line="240" w:lineRule="exact"/>
    </w:pPr>
  </w:style>
  <w:style w:type="table" w:customStyle="1" w:styleId="Logius-CelrechtsonderGrijs">
    <w:name w:val="Logius - Cel rechtsonder Grijs"/>
    <w:rsid w:val="00C605CB"/>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C605CB"/>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C605CB"/>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C605CB"/>
    <w:pPr>
      <w:spacing w:line="240" w:lineRule="exact"/>
    </w:pPr>
  </w:style>
  <w:style w:type="paragraph" w:customStyle="1" w:styleId="LogiusBullets">
    <w:name w:val="Logius Bullets"/>
    <w:basedOn w:val="Standaard"/>
    <w:next w:val="Standaard"/>
    <w:rsid w:val="00C605CB"/>
    <w:pPr>
      <w:spacing w:line="240" w:lineRule="exact"/>
    </w:pPr>
  </w:style>
  <w:style w:type="paragraph" w:customStyle="1" w:styleId="LogiusBulletsRapport">
    <w:name w:val="Logius Bullets Rapport"/>
    <w:basedOn w:val="Standaard"/>
    <w:next w:val="Standaard"/>
    <w:rsid w:val="00C605CB"/>
    <w:pPr>
      <w:numPr>
        <w:numId w:val="10"/>
      </w:numPr>
      <w:spacing w:line="240" w:lineRule="exact"/>
    </w:pPr>
  </w:style>
  <w:style w:type="paragraph" w:customStyle="1" w:styleId="LogiusMTNotitiebullet">
    <w:name w:val="Logius MT Notitie bullet"/>
    <w:basedOn w:val="Standaard"/>
    <w:next w:val="Standaard"/>
    <w:rsid w:val="00C605CB"/>
    <w:pPr>
      <w:numPr>
        <w:numId w:val="11"/>
      </w:numPr>
      <w:spacing w:line="240" w:lineRule="exact"/>
    </w:pPr>
  </w:style>
  <w:style w:type="paragraph" w:customStyle="1" w:styleId="LogiusMTNotitieopsomming">
    <w:name w:val="Logius MT Notitie opsomming"/>
    <w:basedOn w:val="Standaard"/>
    <w:next w:val="Standaard"/>
    <w:rsid w:val="00C605CB"/>
    <w:pPr>
      <w:numPr>
        <w:numId w:val="12"/>
      </w:numPr>
      <w:spacing w:line="240" w:lineRule="exact"/>
    </w:pPr>
    <w:rPr>
      <w:b/>
    </w:rPr>
  </w:style>
  <w:style w:type="paragraph" w:customStyle="1" w:styleId="LogiusMTNotitieopsommingbullet">
    <w:name w:val="Logius MT Notitie opsomming bullet"/>
    <w:basedOn w:val="Standaard"/>
    <w:next w:val="Standaard"/>
    <w:rsid w:val="00C605CB"/>
    <w:pPr>
      <w:spacing w:line="240" w:lineRule="exact"/>
    </w:pPr>
  </w:style>
  <w:style w:type="paragraph" w:customStyle="1" w:styleId="LogiusMTNotitieopsommingniv2">
    <w:name w:val="Logius MT Notitie opsomming niv 2"/>
    <w:basedOn w:val="Standaard"/>
    <w:next w:val="Standaard"/>
    <w:rsid w:val="00C605CB"/>
    <w:pPr>
      <w:numPr>
        <w:ilvl w:val="1"/>
        <w:numId w:val="11"/>
      </w:numPr>
      <w:spacing w:line="240" w:lineRule="exact"/>
    </w:pPr>
  </w:style>
  <w:style w:type="paragraph" w:customStyle="1" w:styleId="LogiusMTNotitieopsommingnummering">
    <w:name w:val="Logius MT Notitie opsomming nummering"/>
    <w:basedOn w:val="Standaard"/>
    <w:next w:val="Standaard"/>
    <w:rsid w:val="00C605CB"/>
    <w:pPr>
      <w:spacing w:line="240" w:lineRule="exact"/>
    </w:pPr>
  </w:style>
  <w:style w:type="paragraph" w:customStyle="1" w:styleId="LogiusNummeringExtra">
    <w:name w:val="Logius Nummering Extra"/>
    <w:basedOn w:val="Standaard"/>
    <w:next w:val="Standaard"/>
    <w:rsid w:val="00C605CB"/>
    <w:pPr>
      <w:numPr>
        <w:numId w:val="13"/>
      </w:numPr>
      <w:spacing w:line="240" w:lineRule="exact"/>
    </w:pPr>
  </w:style>
  <w:style w:type="paragraph" w:customStyle="1" w:styleId="LogiusNummeringExtraLijst">
    <w:name w:val="Logius Nummering Extra Lijst"/>
    <w:basedOn w:val="Standaard"/>
    <w:next w:val="Standaard"/>
    <w:rsid w:val="00C605CB"/>
    <w:pPr>
      <w:spacing w:line="240" w:lineRule="exact"/>
    </w:pPr>
  </w:style>
  <w:style w:type="paragraph" w:customStyle="1" w:styleId="LogiusonderschriftOpdrOvereenkomst">
    <w:name w:val="Logius onderschrift Opdr.Overeenkomst"/>
    <w:basedOn w:val="Standaard"/>
    <w:next w:val="Standaard"/>
    <w:rsid w:val="00C605CB"/>
    <w:pPr>
      <w:spacing w:line="200" w:lineRule="exact"/>
      <w:ind w:left="1831"/>
    </w:pPr>
    <w:rPr>
      <w:i/>
      <w:sz w:val="16"/>
      <w:szCs w:val="16"/>
    </w:rPr>
  </w:style>
  <w:style w:type="paragraph" w:customStyle="1" w:styleId="LogiusOpsomming1a">
    <w:name w:val="Logius Opsomming 1a"/>
    <w:basedOn w:val="Standaard"/>
    <w:next w:val="Standaard"/>
    <w:rsid w:val="00C605CB"/>
    <w:pPr>
      <w:spacing w:line="240" w:lineRule="exact"/>
    </w:pPr>
  </w:style>
  <w:style w:type="paragraph" w:customStyle="1" w:styleId="LogiusOpsomming1aniv1">
    <w:name w:val="Logius Opsomming 1a niv1"/>
    <w:basedOn w:val="Standaard"/>
    <w:next w:val="Standaard"/>
    <w:rsid w:val="00C605CB"/>
    <w:pPr>
      <w:numPr>
        <w:numId w:val="14"/>
      </w:numPr>
      <w:spacing w:line="240" w:lineRule="exact"/>
    </w:pPr>
  </w:style>
  <w:style w:type="paragraph" w:customStyle="1" w:styleId="LogiusOpsomming1aniv2">
    <w:name w:val="Logius Opsomming 1a niv2"/>
    <w:basedOn w:val="Standaard"/>
    <w:next w:val="Standaard"/>
    <w:rsid w:val="00C605CB"/>
    <w:pPr>
      <w:numPr>
        <w:ilvl w:val="1"/>
        <w:numId w:val="14"/>
      </w:numPr>
      <w:spacing w:line="240" w:lineRule="exact"/>
    </w:pPr>
  </w:style>
  <w:style w:type="paragraph" w:customStyle="1" w:styleId="LogiusOpsommingHoofdletters">
    <w:name w:val="Logius Opsomming Hoofdletters"/>
    <w:basedOn w:val="Standaard"/>
    <w:next w:val="Standaard"/>
    <w:rsid w:val="00C605CB"/>
    <w:pPr>
      <w:numPr>
        <w:numId w:val="16"/>
      </w:numPr>
      <w:spacing w:line="240" w:lineRule="exact"/>
    </w:pPr>
  </w:style>
  <w:style w:type="paragraph" w:customStyle="1" w:styleId="LogiusRapportsoorten">
    <w:name w:val="Logius Rapportsoorten"/>
    <w:basedOn w:val="Standaard"/>
    <w:next w:val="Standaard"/>
    <w:rsid w:val="00C605CB"/>
    <w:pPr>
      <w:spacing w:line="240" w:lineRule="exact"/>
    </w:pPr>
  </w:style>
  <w:style w:type="table" w:customStyle="1" w:styleId="LogiusTabelGrijs">
    <w:name w:val="Logius Tabel Grijs"/>
    <w:rsid w:val="00C605CB"/>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C605CB"/>
    <w:pPr>
      <w:numPr>
        <w:numId w:val="9"/>
      </w:numPr>
      <w:spacing w:line="240" w:lineRule="exact"/>
    </w:pPr>
  </w:style>
  <w:style w:type="paragraph" w:customStyle="1" w:styleId="Logiustekstmetopsommingniveau2">
    <w:name w:val="Logius tekst met opsomming niveau 2"/>
    <w:basedOn w:val="Standaard"/>
    <w:next w:val="Standaard"/>
    <w:rsid w:val="00C605CB"/>
    <w:pPr>
      <w:numPr>
        <w:ilvl w:val="1"/>
        <w:numId w:val="9"/>
      </w:numPr>
      <w:spacing w:line="240" w:lineRule="exact"/>
    </w:pPr>
  </w:style>
  <w:style w:type="paragraph" w:customStyle="1" w:styleId="Logiusverdana12">
    <w:name w:val="Logius verdana 12"/>
    <w:basedOn w:val="Standaard"/>
    <w:next w:val="Standaard"/>
    <w:rsid w:val="00C605CB"/>
    <w:pPr>
      <w:spacing w:line="320" w:lineRule="exact"/>
    </w:pPr>
    <w:rPr>
      <w:sz w:val="24"/>
      <w:szCs w:val="24"/>
    </w:rPr>
  </w:style>
  <w:style w:type="paragraph" w:customStyle="1" w:styleId="Logiusverdana12bold">
    <w:name w:val="Logius verdana 12 bold"/>
    <w:basedOn w:val="Standaard"/>
    <w:next w:val="Standaard"/>
    <w:rsid w:val="00C605CB"/>
    <w:pPr>
      <w:spacing w:line="320" w:lineRule="exact"/>
    </w:pPr>
    <w:rPr>
      <w:b/>
      <w:sz w:val="24"/>
      <w:szCs w:val="24"/>
    </w:rPr>
  </w:style>
  <w:style w:type="paragraph" w:customStyle="1" w:styleId="LogiusVerdana12Italic">
    <w:name w:val="Logius Verdana 12 Italic"/>
    <w:basedOn w:val="Standaard"/>
    <w:next w:val="Standaard"/>
    <w:rsid w:val="00C605CB"/>
    <w:pPr>
      <w:spacing w:line="240" w:lineRule="exact"/>
    </w:pPr>
    <w:rPr>
      <w:i/>
      <w:sz w:val="24"/>
      <w:szCs w:val="24"/>
    </w:rPr>
  </w:style>
  <w:style w:type="paragraph" w:customStyle="1" w:styleId="Logiusbasisnummering">
    <w:name w:val="Logius_basis_nummering"/>
    <w:basedOn w:val="Standaard"/>
    <w:next w:val="Standaard"/>
    <w:rsid w:val="00C605CB"/>
    <w:pPr>
      <w:spacing w:line="240" w:lineRule="exact"/>
    </w:pPr>
  </w:style>
  <w:style w:type="table" w:customStyle="1" w:styleId="LogiusBehoeftestelling">
    <w:name w:val="Logius_Behoeftestelling"/>
    <w:rsid w:val="00C605CB"/>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C605CB"/>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C605CB"/>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C605CB"/>
    <w:pPr>
      <w:spacing w:line="240" w:lineRule="exact"/>
    </w:pPr>
    <w:rPr>
      <w:rFonts w:ascii="Verdana" w:hAnsi="Verdana"/>
      <w:i/>
      <w:color w:val="000000"/>
      <w:sz w:val="18"/>
      <w:szCs w:val="18"/>
    </w:rPr>
  </w:style>
  <w:style w:type="paragraph" w:customStyle="1" w:styleId="Ondertekeningnaam">
    <w:name w:val="Ondertekening naam"/>
    <w:rsid w:val="00C605CB"/>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C605CB"/>
    <w:pPr>
      <w:spacing w:line="240" w:lineRule="exact"/>
    </w:pPr>
    <w:rPr>
      <w:i/>
    </w:rPr>
  </w:style>
  <w:style w:type="paragraph" w:customStyle="1" w:styleId="Opsomminghoofdletters">
    <w:name w:val="Opsomming hoofdletters"/>
    <w:basedOn w:val="Standaard"/>
    <w:next w:val="Standaard"/>
    <w:rsid w:val="00C605CB"/>
    <w:pPr>
      <w:spacing w:line="240" w:lineRule="exact"/>
    </w:pPr>
  </w:style>
  <w:style w:type="paragraph" w:customStyle="1" w:styleId="Paginaeinde">
    <w:name w:val="Paginaeinde"/>
    <w:basedOn w:val="Standaard"/>
    <w:next w:val="Standaard"/>
    <w:rsid w:val="00C605CB"/>
    <w:pPr>
      <w:pageBreakBefore/>
      <w:spacing w:line="240" w:lineRule="exact"/>
    </w:pPr>
    <w:rPr>
      <w:sz w:val="2"/>
      <w:szCs w:val="2"/>
    </w:rPr>
  </w:style>
  <w:style w:type="paragraph" w:customStyle="1" w:styleId="Paragraaf">
    <w:name w:val="Paragraaf"/>
    <w:basedOn w:val="Standaard"/>
    <w:next w:val="Standaard"/>
    <w:rsid w:val="00C605CB"/>
    <w:pPr>
      <w:numPr>
        <w:ilvl w:val="1"/>
        <w:numId w:val="15"/>
      </w:numPr>
      <w:spacing w:line="240" w:lineRule="exact"/>
    </w:pPr>
    <w:rPr>
      <w:b/>
    </w:rPr>
  </w:style>
  <w:style w:type="paragraph" w:customStyle="1" w:styleId="Raad">
    <w:name w:val="Raad"/>
    <w:next w:val="Standaard"/>
    <w:rsid w:val="00C605CB"/>
    <w:pPr>
      <w:spacing w:line="240" w:lineRule="exact"/>
    </w:pPr>
    <w:rPr>
      <w:rFonts w:ascii="Verdana" w:hAnsi="Verdana"/>
      <w:b/>
      <w:color w:val="000000"/>
      <w:sz w:val="24"/>
      <w:szCs w:val="24"/>
    </w:rPr>
  </w:style>
  <w:style w:type="paragraph" w:customStyle="1" w:styleId="Rapport">
    <w:name w:val="Rapport"/>
    <w:basedOn w:val="Standaard"/>
    <w:next w:val="Standaard"/>
    <w:rsid w:val="00C605CB"/>
    <w:pPr>
      <w:spacing w:line="240" w:lineRule="exact"/>
    </w:pPr>
  </w:style>
  <w:style w:type="paragraph" w:customStyle="1" w:styleId="RapportNiveau1">
    <w:name w:val="Rapport_Niveau_1"/>
    <w:basedOn w:val="Standaard"/>
    <w:next w:val="Standaard"/>
    <w:rsid w:val="00C605CB"/>
    <w:pPr>
      <w:numPr>
        <w:numId w:val="17"/>
      </w:numPr>
      <w:spacing w:after="700" w:line="300" w:lineRule="exact"/>
    </w:pPr>
    <w:rPr>
      <w:sz w:val="24"/>
      <w:szCs w:val="24"/>
    </w:rPr>
  </w:style>
  <w:style w:type="paragraph" w:customStyle="1" w:styleId="RapportNiveau2">
    <w:name w:val="Rapport_Niveau_2"/>
    <w:basedOn w:val="Standaard"/>
    <w:next w:val="Standaard"/>
    <w:rsid w:val="00C605CB"/>
    <w:pPr>
      <w:numPr>
        <w:ilvl w:val="1"/>
        <w:numId w:val="17"/>
      </w:numPr>
      <w:spacing w:line="240" w:lineRule="exact"/>
    </w:pPr>
    <w:rPr>
      <w:b/>
    </w:rPr>
  </w:style>
  <w:style w:type="paragraph" w:customStyle="1" w:styleId="RapportNiveau3">
    <w:name w:val="Rapport_Niveau_3"/>
    <w:basedOn w:val="Standaard"/>
    <w:next w:val="Standaard"/>
    <w:rsid w:val="00C605CB"/>
    <w:pPr>
      <w:numPr>
        <w:ilvl w:val="2"/>
        <w:numId w:val="17"/>
      </w:numPr>
      <w:spacing w:line="240" w:lineRule="exact"/>
    </w:pPr>
    <w:rPr>
      <w:i/>
    </w:rPr>
  </w:style>
  <w:style w:type="paragraph" w:customStyle="1" w:styleId="RapportNiveau4">
    <w:name w:val="Rapport_Niveau_4"/>
    <w:basedOn w:val="Standaard"/>
    <w:next w:val="Standaard"/>
    <w:rsid w:val="00C605CB"/>
    <w:pPr>
      <w:numPr>
        <w:ilvl w:val="3"/>
        <w:numId w:val="17"/>
      </w:numPr>
      <w:spacing w:line="240" w:lineRule="exact"/>
    </w:pPr>
  </w:style>
  <w:style w:type="paragraph" w:customStyle="1" w:styleId="RapportNiveau5">
    <w:name w:val="Rapport_Niveau_5"/>
    <w:basedOn w:val="Standaard"/>
    <w:next w:val="Standaard"/>
    <w:rsid w:val="00C605CB"/>
    <w:pPr>
      <w:numPr>
        <w:ilvl w:val="4"/>
        <w:numId w:val="17"/>
      </w:numPr>
      <w:spacing w:line="240" w:lineRule="exact"/>
    </w:pPr>
  </w:style>
  <w:style w:type="paragraph" w:customStyle="1" w:styleId="RapportNiveau6">
    <w:name w:val="Rapport_Niveau_6"/>
    <w:basedOn w:val="Standaard"/>
    <w:next w:val="Standaard"/>
    <w:rsid w:val="00C605CB"/>
    <w:pPr>
      <w:spacing w:before="240" w:after="60" w:line="380" w:lineRule="exact"/>
    </w:pPr>
    <w:rPr>
      <w:b/>
      <w:sz w:val="32"/>
      <w:szCs w:val="32"/>
    </w:rPr>
  </w:style>
  <w:style w:type="paragraph" w:customStyle="1" w:styleId="RCOpsommingstreepje">
    <w:name w:val="RC Opsomming streepje"/>
    <w:basedOn w:val="Standaard"/>
    <w:next w:val="Standaard"/>
    <w:rsid w:val="00C605CB"/>
    <w:pPr>
      <w:numPr>
        <w:numId w:val="18"/>
      </w:numPr>
      <w:spacing w:line="240" w:lineRule="exact"/>
    </w:pPr>
  </w:style>
  <w:style w:type="paragraph" w:customStyle="1" w:styleId="RCStreepje">
    <w:name w:val="RC Streepje"/>
    <w:basedOn w:val="Standaard"/>
    <w:next w:val="Standaard"/>
    <w:rsid w:val="00C605CB"/>
    <w:pPr>
      <w:spacing w:line="240" w:lineRule="exact"/>
    </w:pPr>
  </w:style>
  <w:style w:type="paragraph" w:customStyle="1" w:styleId="RCabc">
    <w:name w:val="RC_abc"/>
    <w:basedOn w:val="Standaard"/>
    <w:next w:val="Standaard"/>
    <w:rsid w:val="00C605CB"/>
    <w:pPr>
      <w:spacing w:line="240" w:lineRule="exact"/>
    </w:pPr>
  </w:style>
  <w:style w:type="paragraph" w:customStyle="1" w:styleId="RCabcalinea">
    <w:name w:val="RC_abc alinea"/>
    <w:basedOn w:val="Standaard"/>
    <w:next w:val="Standaard"/>
    <w:rsid w:val="00C605CB"/>
    <w:pPr>
      <w:numPr>
        <w:numId w:val="19"/>
      </w:numPr>
      <w:spacing w:line="240" w:lineRule="exact"/>
    </w:pPr>
  </w:style>
  <w:style w:type="paragraph" w:customStyle="1" w:styleId="Referentiegegevens">
    <w:name w:val="Referentiegegevens"/>
    <w:next w:val="Standaard"/>
    <w:rsid w:val="00C605CB"/>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C605CB"/>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C605CB"/>
    <w:pPr>
      <w:tabs>
        <w:tab w:val="left" w:pos="170"/>
      </w:tabs>
      <w:spacing w:before="90" w:line="180" w:lineRule="exact"/>
    </w:pPr>
    <w:rPr>
      <w:rFonts w:ascii="Verdana" w:hAnsi="Verdana"/>
      <w:color w:val="000000"/>
      <w:sz w:val="13"/>
      <w:szCs w:val="13"/>
    </w:rPr>
  </w:style>
  <w:style w:type="paragraph" w:customStyle="1" w:styleId="Retouradres">
    <w:name w:val="Retouradres"/>
    <w:rsid w:val="00C605CB"/>
    <w:pPr>
      <w:spacing w:line="180" w:lineRule="exact"/>
    </w:pPr>
    <w:rPr>
      <w:rFonts w:ascii="Verdana" w:hAnsi="Verdana"/>
      <w:color w:val="000000"/>
      <w:sz w:val="13"/>
      <w:szCs w:val="13"/>
    </w:rPr>
  </w:style>
  <w:style w:type="paragraph" w:customStyle="1" w:styleId="Robabcvet">
    <w:name w:val="Rob_abc vet"/>
    <w:basedOn w:val="Standaard"/>
    <w:next w:val="Standaard"/>
    <w:rsid w:val="00C605CB"/>
    <w:pPr>
      <w:numPr>
        <w:ilvl w:val="2"/>
        <w:numId w:val="20"/>
      </w:numPr>
      <w:spacing w:before="180" w:line="300" w:lineRule="exact"/>
    </w:pPr>
    <w:rPr>
      <w:b/>
    </w:rPr>
  </w:style>
  <w:style w:type="paragraph" w:customStyle="1" w:styleId="Rob-RfvRaadsnotadocumentnaam">
    <w:name w:val="Rob-Rfv Raadsnota documentnaam"/>
    <w:next w:val="Standaard"/>
    <w:rsid w:val="00C605CB"/>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C605CB"/>
    <w:pPr>
      <w:tabs>
        <w:tab w:val="left" w:pos="1133"/>
      </w:tabs>
      <w:spacing w:line="240" w:lineRule="exact"/>
    </w:pPr>
  </w:style>
  <w:style w:type="paragraph" w:customStyle="1" w:styleId="Robrfvabc">
    <w:name w:val="Robrfv_abc"/>
    <w:basedOn w:val="Standaard"/>
    <w:next w:val="Standaard"/>
    <w:rsid w:val="00C605CB"/>
    <w:pPr>
      <w:numPr>
        <w:ilvl w:val="5"/>
        <w:numId w:val="20"/>
      </w:numPr>
      <w:spacing w:before="180" w:line="300" w:lineRule="exact"/>
    </w:pPr>
  </w:style>
  <w:style w:type="paragraph" w:customStyle="1" w:styleId="Robrfvniv1b11">
    <w:name w:val="Robrfvniv1_b11"/>
    <w:basedOn w:val="Standaard"/>
    <w:next w:val="Standaard"/>
    <w:rsid w:val="00C605CB"/>
    <w:pPr>
      <w:numPr>
        <w:numId w:val="20"/>
      </w:numPr>
      <w:spacing w:before="360" w:line="300" w:lineRule="exact"/>
    </w:pPr>
    <w:rPr>
      <w:b/>
      <w:sz w:val="22"/>
      <w:szCs w:val="22"/>
    </w:rPr>
  </w:style>
  <w:style w:type="paragraph" w:customStyle="1" w:styleId="Robrfvniv2">
    <w:name w:val="Robrfvniv2"/>
    <w:basedOn w:val="Standaard"/>
    <w:next w:val="Standaard"/>
    <w:rsid w:val="00C605CB"/>
    <w:pPr>
      <w:numPr>
        <w:ilvl w:val="1"/>
        <w:numId w:val="20"/>
      </w:numPr>
      <w:spacing w:before="180" w:line="300" w:lineRule="exact"/>
    </w:pPr>
    <w:rPr>
      <w:b/>
    </w:rPr>
  </w:style>
  <w:style w:type="paragraph" w:customStyle="1" w:styleId="Robrfvniv3standaard">
    <w:name w:val="Robrfvniv3_standaard"/>
    <w:basedOn w:val="Standaard"/>
    <w:next w:val="Standaard"/>
    <w:rsid w:val="00C605CB"/>
    <w:pPr>
      <w:numPr>
        <w:ilvl w:val="3"/>
        <w:numId w:val="20"/>
      </w:numPr>
      <w:spacing w:line="240" w:lineRule="exact"/>
    </w:pPr>
  </w:style>
  <w:style w:type="paragraph" w:customStyle="1" w:styleId="Robrfvniv5">
    <w:name w:val="Robrfvniv5"/>
    <w:basedOn w:val="Standaard"/>
    <w:next w:val="Standaard"/>
    <w:rsid w:val="00C605CB"/>
    <w:pPr>
      <w:numPr>
        <w:ilvl w:val="4"/>
        <w:numId w:val="20"/>
      </w:numPr>
      <w:spacing w:line="240" w:lineRule="exact"/>
    </w:pPr>
  </w:style>
  <w:style w:type="paragraph" w:customStyle="1" w:styleId="Robrfvopsommingslijst">
    <w:name w:val="Robrfvopsommingslijst"/>
    <w:basedOn w:val="Standaard"/>
    <w:next w:val="Standaard"/>
    <w:rsid w:val="00C605CB"/>
    <w:pPr>
      <w:spacing w:line="240" w:lineRule="exact"/>
    </w:pPr>
  </w:style>
  <w:style w:type="paragraph" w:customStyle="1" w:styleId="Rubricering">
    <w:name w:val="Rubricering"/>
    <w:next w:val="Standaard"/>
    <w:rsid w:val="00C605CB"/>
    <w:pPr>
      <w:spacing w:line="180" w:lineRule="exact"/>
    </w:pPr>
    <w:rPr>
      <w:rFonts w:ascii="Verdana" w:hAnsi="Verdana"/>
      <w:b/>
      <w:caps/>
      <w:color w:val="000000"/>
      <w:sz w:val="13"/>
      <w:szCs w:val="13"/>
    </w:rPr>
  </w:style>
  <w:style w:type="paragraph" w:customStyle="1" w:styleId="RubriceringHvK">
    <w:name w:val="Rubricering HvK"/>
    <w:basedOn w:val="StandaardHvK"/>
    <w:rsid w:val="00C605CB"/>
    <w:pPr>
      <w:spacing w:line="240" w:lineRule="exact"/>
    </w:pPr>
    <w:rPr>
      <w:b/>
      <w:sz w:val="24"/>
      <w:szCs w:val="24"/>
    </w:rPr>
  </w:style>
  <w:style w:type="paragraph" w:customStyle="1" w:styleId="RVIGCijferopsomming">
    <w:name w:val="RVIG Cijferopsomming"/>
    <w:basedOn w:val="Standaard"/>
    <w:next w:val="Standaard"/>
    <w:rsid w:val="00C605CB"/>
    <w:pPr>
      <w:spacing w:line="240" w:lineRule="exact"/>
    </w:pPr>
  </w:style>
  <w:style w:type="paragraph" w:customStyle="1" w:styleId="RVIGLetteropsomming">
    <w:name w:val="RVIG Letteropsomming"/>
    <w:basedOn w:val="Standaard"/>
    <w:next w:val="Standaard"/>
    <w:rsid w:val="00C605CB"/>
    <w:pPr>
      <w:spacing w:line="240" w:lineRule="exact"/>
    </w:pPr>
  </w:style>
  <w:style w:type="paragraph" w:customStyle="1" w:styleId="RvIGOpsomming">
    <w:name w:val="RvIG Opsomming"/>
    <w:basedOn w:val="Standaard"/>
    <w:next w:val="Standaard"/>
    <w:rsid w:val="00C605CB"/>
    <w:pPr>
      <w:spacing w:line="240" w:lineRule="exact"/>
      <w:ind w:left="1260"/>
    </w:pPr>
  </w:style>
  <w:style w:type="paragraph" w:customStyle="1" w:styleId="RVIGOpsommingGebruikersgegevens">
    <w:name w:val="RVIG Opsomming Gebruikersgegevens"/>
    <w:basedOn w:val="Standaard"/>
    <w:next w:val="Standaard"/>
    <w:rsid w:val="00C605CB"/>
    <w:pPr>
      <w:tabs>
        <w:tab w:val="left" w:pos="5930"/>
      </w:tabs>
      <w:spacing w:line="240" w:lineRule="exact"/>
    </w:pPr>
  </w:style>
  <w:style w:type="table" w:customStyle="1" w:styleId="RViGTabelFormulieren">
    <w:name w:val="RViG Tabel Formulieren"/>
    <w:rsid w:val="00C605CB"/>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C605CB"/>
    <w:pPr>
      <w:numPr>
        <w:numId w:val="21"/>
      </w:numPr>
      <w:spacing w:after="240" w:line="240" w:lineRule="exact"/>
    </w:pPr>
  </w:style>
  <w:style w:type="paragraph" w:customStyle="1" w:styleId="RVIGTekstbesluitmetletters">
    <w:name w:val="RVIG Tekst besluit met letters"/>
    <w:basedOn w:val="Standaard"/>
    <w:next w:val="Standaard"/>
    <w:rsid w:val="00C605CB"/>
    <w:pPr>
      <w:numPr>
        <w:numId w:val="22"/>
      </w:numPr>
      <w:spacing w:after="240" w:line="240" w:lineRule="exact"/>
    </w:pPr>
  </w:style>
  <w:style w:type="paragraph" w:customStyle="1" w:styleId="Slotzin">
    <w:name w:val="Slotzin"/>
    <w:basedOn w:val="Standaard"/>
    <w:next w:val="Standaard"/>
    <w:rsid w:val="00C605CB"/>
    <w:pPr>
      <w:spacing w:line="240" w:lineRule="exact"/>
    </w:pPr>
  </w:style>
  <w:style w:type="paragraph" w:customStyle="1" w:styleId="SSCICTslotzin">
    <w:name w:val="SSC_ICT_slotzin"/>
    <w:basedOn w:val="Standaard"/>
    <w:next w:val="Standaard"/>
    <w:rsid w:val="00C605CB"/>
    <w:pPr>
      <w:spacing w:before="240" w:line="240" w:lineRule="exact"/>
    </w:pPr>
  </w:style>
  <w:style w:type="paragraph" w:customStyle="1" w:styleId="SSC-ICTAanhef">
    <w:name w:val="SSC-ICT Aanhef"/>
    <w:basedOn w:val="Standaard"/>
    <w:next w:val="Standaard"/>
    <w:rsid w:val="00C605CB"/>
    <w:pPr>
      <w:spacing w:before="100" w:after="240" w:line="240" w:lineRule="exact"/>
    </w:pPr>
  </w:style>
  <w:style w:type="table" w:customStyle="1" w:styleId="SSC-ICTTabelDecharge">
    <w:name w:val="SSC-ICT Tabel Decharge"/>
    <w:rsid w:val="00C605C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C605CB"/>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C605C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C605CB"/>
    <w:pPr>
      <w:spacing w:before="40" w:after="40" w:line="240" w:lineRule="exact"/>
      <w:ind w:left="40"/>
    </w:pPr>
  </w:style>
  <w:style w:type="paragraph" w:customStyle="1" w:styleId="Standaardboldrechts">
    <w:name w:val="Standaard bold rechts"/>
    <w:basedOn w:val="Standaard"/>
    <w:next w:val="Standaard"/>
    <w:rsid w:val="00C605CB"/>
    <w:pPr>
      <w:spacing w:line="240" w:lineRule="exact"/>
      <w:jc w:val="right"/>
    </w:pPr>
    <w:rPr>
      <w:b/>
    </w:rPr>
  </w:style>
  <w:style w:type="paragraph" w:customStyle="1" w:styleId="StandaardCursief">
    <w:name w:val="Standaard Cursief"/>
    <w:basedOn w:val="Standaard"/>
    <w:next w:val="Standaard"/>
    <w:rsid w:val="00C605CB"/>
    <w:pPr>
      <w:spacing w:line="240" w:lineRule="exact"/>
    </w:pPr>
    <w:rPr>
      <w:i/>
    </w:rPr>
  </w:style>
  <w:style w:type="paragraph" w:customStyle="1" w:styleId="StandaardGrijsgemarkeerd">
    <w:name w:val="Standaard Grijs gemarkeerd"/>
    <w:basedOn w:val="Standaard"/>
    <w:next w:val="Standaard"/>
    <w:rsid w:val="00C605CB"/>
    <w:pPr>
      <w:shd w:val="clear" w:color="auto" w:fill="B2B2B2"/>
      <w:spacing w:line="240" w:lineRule="exact"/>
    </w:pPr>
  </w:style>
  <w:style w:type="paragraph" w:customStyle="1" w:styleId="StandaardHvK">
    <w:name w:val="Standaard HvK"/>
    <w:next w:val="Standaard"/>
    <w:rsid w:val="00C605CB"/>
    <w:pPr>
      <w:spacing w:line="300" w:lineRule="exact"/>
    </w:pPr>
    <w:rPr>
      <w:rFonts w:ascii="Helvetica" w:hAnsi="Helvetica"/>
      <w:color w:val="000000"/>
    </w:rPr>
  </w:style>
  <w:style w:type="paragraph" w:customStyle="1" w:styleId="StandaardKleinKapitaal">
    <w:name w:val="Standaard Klein Kapitaal"/>
    <w:basedOn w:val="Standaard"/>
    <w:next w:val="Standaard"/>
    <w:rsid w:val="00C605CB"/>
    <w:pPr>
      <w:spacing w:line="240" w:lineRule="exact"/>
    </w:pPr>
    <w:rPr>
      <w:smallCaps/>
    </w:rPr>
  </w:style>
  <w:style w:type="paragraph" w:customStyle="1" w:styleId="Standaardrechts">
    <w:name w:val="Standaard rechts"/>
    <w:basedOn w:val="Standaard"/>
    <w:next w:val="Standaard"/>
    <w:rsid w:val="00C605CB"/>
    <w:pPr>
      <w:spacing w:line="240" w:lineRule="exact"/>
      <w:jc w:val="right"/>
    </w:pPr>
  </w:style>
  <w:style w:type="paragraph" w:customStyle="1" w:styleId="Standaardregelafstandtenminste">
    <w:name w:val="Standaard regelafstand ten minste"/>
    <w:basedOn w:val="Standaard"/>
    <w:next w:val="Standaard"/>
    <w:rsid w:val="00C605CB"/>
  </w:style>
  <w:style w:type="paragraph" w:customStyle="1" w:styleId="Standaardtabeltekst">
    <w:name w:val="Standaard tabel tekst"/>
    <w:basedOn w:val="Standaard"/>
    <w:next w:val="Standaard"/>
    <w:rsid w:val="00C605CB"/>
    <w:pPr>
      <w:spacing w:line="220" w:lineRule="exact"/>
    </w:pPr>
  </w:style>
  <w:style w:type="paragraph" w:customStyle="1" w:styleId="StandaardVerdana12">
    <w:name w:val="Standaard Verdana 12"/>
    <w:basedOn w:val="Standaard"/>
    <w:next w:val="Standaard"/>
    <w:rsid w:val="00C605CB"/>
    <w:pPr>
      <w:spacing w:line="240" w:lineRule="exact"/>
    </w:pPr>
    <w:rPr>
      <w:sz w:val="24"/>
      <w:szCs w:val="24"/>
    </w:rPr>
  </w:style>
  <w:style w:type="paragraph" w:customStyle="1" w:styleId="StandaardVerdana12bold">
    <w:name w:val="Standaard Verdana 12 bold"/>
    <w:basedOn w:val="Standaard"/>
    <w:next w:val="Standaard"/>
    <w:rsid w:val="00C605CB"/>
    <w:pPr>
      <w:spacing w:line="240" w:lineRule="exact"/>
    </w:pPr>
    <w:rPr>
      <w:b/>
      <w:sz w:val="24"/>
      <w:szCs w:val="24"/>
    </w:rPr>
  </w:style>
  <w:style w:type="paragraph" w:customStyle="1" w:styleId="StandaardVerdana14">
    <w:name w:val="Standaard Verdana 14"/>
    <w:basedOn w:val="Standaard"/>
    <w:next w:val="Standaard"/>
    <w:rsid w:val="00C605CB"/>
    <w:pPr>
      <w:spacing w:line="340" w:lineRule="exact"/>
    </w:pPr>
    <w:rPr>
      <w:sz w:val="28"/>
      <w:szCs w:val="28"/>
    </w:rPr>
  </w:style>
  <w:style w:type="paragraph" w:customStyle="1" w:styleId="StandaardVerdana16Projectcontract">
    <w:name w:val="Standaard Verdana 16 Projectcontract"/>
    <w:basedOn w:val="Standaard"/>
    <w:next w:val="Standaard"/>
    <w:rsid w:val="00C605CB"/>
    <w:pPr>
      <w:spacing w:after="900" w:line="380" w:lineRule="exact"/>
    </w:pPr>
    <w:rPr>
      <w:sz w:val="32"/>
      <w:szCs w:val="32"/>
    </w:rPr>
  </w:style>
  <w:style w:type="paragraph" w:customStyle="1" w:styleId="StandaardVerdana8">
    <w:name w:val="Standaard Verdana 8"/>
    <w:basedOn w:val="Standaard"/>
    <w:next w:val="Standaard"/>
    <w:rsid w:val="00C605CB"/>
    <w:pPr>
      <w:spacing w:line="240" w:lineRule="exact"/>
    </w:pPr>
    <w:rPr>
      <w:sz w:val="16"/>
      <w:szCs w:val="16"/>
    </w:rPr>
  </w:style>
  <w:style w:type="paragraph" w:customStyle="1" w:styleId="StandaardVet">
    <w:name w:val="Standaard Vet"/>
    <w:basedOn w:val="Standaard"/>
    <w:next w:val="Standaard"/>
    <w:rsid w:val="00C605CB"/>
    <w:pPr>
      <w:spacing w:line="240" w:lineRule="exact"/>
    </w:pPr>
    <w:rPr>
      <w:b/>
    </w:rPr>
  </w:style>
  <w:style w:type="table" w:customStyle="1" w:styleId="Standaardtabelmetranden">
    <w:name w:val="Standaardtabel met randen"/>
    <w:rsid w:val="00C605C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C605CB"/>
    <w:pPr>
      <w:numPr>
        <w:ilvl w:val="2"/>
        <w:numId w:val="15"/>
      </w:numPr>
      <w:spacing w:line="240" w:lineRule="exact"/>
    </w:pPr>
    <w:rPr>
      <w:i/>
    </w:rPr>
  </w:style>
  <w:style w:type="paragraph" w:customStyle="1" w:styleId="Subparagraaf2">
    <w:name w:val="Subparagraaf 2"/>
    <w:basedOn w:val="Standaard"/>
    <w:next w:val="Standaard"/>
    <w:rsid w:val="00C605CB"/>
    <w:pPr>
      <w:numPr>
        <w:ilvl w:val="3"/>
        <w:numId w:val="15"/>
      </w:numPr>
      <w:spacing w:line="240" w:lineRule="exact"/>
    </w:pPr>
  </w:style>
  <w:style w:type="paragraph" w:customStyle="1" w:styleId="Subtitelpersbericht">
    <w:name w:val="Subtitel persbericht"/>
    <w:basedOn w:val="Titelpersbericht"/>
    <w:next w:val="Standaard"/>
    <w:rsid w:val="00C605CB"/>
    <w:rPr>
      <w:b w:val="0"/>
    </w:rPr>
  </w:style>
  <w:style w:type="paragraph" w:customStyle="1" w:styleId="SubtitelRapport">
    <w:name w:val="Subtitel Rapport"/>
    <w:next w:val="Standaard"/>
    <w:rsid w:val="00C605CB"/>
    <w:pPr>
      <w:spacing w:line="240" w:lineRule="exact"/>
    </w:pPr>
    <w:rPr>
      <w:rFonts w:ascii="Verdana" w:hAnsi="Verdana"/>
      <w:color w:val="000000"/>
      <w:sz w:val="16"/>
      <w:szCs w:val="16"/>
    </w:rPr>
  </w:style>
  <w:style w:type="table" w:customStyle="1" w:styleId="TabelVorderingsbriefrijhoogte">
    <w:name w:val="Tabel Vorderingsbrief rijhoogte"/>
    <w:rsid w:val="00C605CB"/>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C605CB"/>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C605CB"/>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C605C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C605CB"/>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C605CB"/>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C605C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C605CB"/>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C605CB"/>
    <w:pPr>
      <w:spacing w:line="240" w:lineRule="exact"/>
    </w:pPr>
    <w:rPr>
      <w:rFonts w:ascii="Verdana" w:hAnsi="Verdana"/>
      <w:b/>
      <w:color w:val="000000"/>
      <w:sz w:val="16"/>
      <w:szCs w:val="16"/>
    </w:rPr>
  </w:style>
  <w:style w:type="paragraph" w:customStyle="1" w:styleId="Titelpersbericht">
    <w:name w:val="Titel persbericht"/>
    <w:next w:val="Standaard"/>
    <w:rsid w:val="00C605CB"/>
    <w:pPr>
      <w:spacing w:line="320" w:lineRule="exact"/>
    </w:pPr>
    <w:rPr>
      <w:rFonts w:ascii="Verdana" w:hAnsi="Verdana"/>
      <w:b/>
      <w:color w:val="000000"/>
      <w:sz w:val="24"/>
      <w:szCs w:val="24"/>
    </w:rPr>
  </w:style>
  <w:style w:type="paragraph" w:customStyle="1" w:styleId="Toezendgegevens">
    <w:name w:val="Toezendgegevens"/>
    <w:rsid w:val="00C605CB"/>
    <w:pPr>
      <w:spacing w:line="240" w:lineRule="exact"/>
    </w:pPr>
    <w:rPr>
      <w:rFonts w:ascii="Verdana" w:hAnsi="Verdana"/>
      <w:color w:val="000000"/>
      <w:sz w:val="18"/>
      <w:szCs w:val="18"/>
    </w:rPr>
  </w:style>
  <w:style w:type="paragraph" w:customStyle="1" w:styleId="ToezendgegevensHvK">
    <w:name w:val="Toezendgegevens HvK"/>
    <w:basedOn w:val="StandaardHvK"/>
    <w:rsid w:val="00C605CB"/>
    <w:pPr>
      <w:spacing w:line="220" w:lineRule="exact"/>
    </w:pPr>
  </w:style>
  <w:style w:type="paragraph" w:customStyle="1" w:styleId="Verdana65">
    <w:name w:val="Verdana 6;5"/>
    <w:basedOn w:val="Standaard"/>
    <w:next w:val="Standaard"/>
    <w:rsid w:val="00C605CB"/>
    <w:pPr>
      <w:spacing w:line="240" w:lineRule="exact"/>
    </w:pPr>
    <w:rPr>
      <w:sz w:val="13"/>
      <w:szCs w:val="13"/>
    </w:rPr>
  </w:style>
  <w:style w:type="paragraph" w:customStyle="1" w:styleId="Verdana65bold">
    <w:name w:val="Verdana 6;5 bold"/>
    <w:basedOn w:val="Standaard"/>
    <w:next w:val="Standaard"/>
    <w:rsid w:val="00C605CB"/>
    <w:pPr>
      <w:spacing w:line="180" w:lineRule="exact"/>
    </w:pPr>
    <w:rPr>
      <w:b/>
      <w:sz w:val="13"/>
      <w:szCs w:val="13"/>
    </w:rPr>
  </w:style>
  <w:style w:type="paragraph" w:customStyle="1" w:styleId="Verdana8">
    <w:name w:val="Verdana 8"/>
    <w:next w:val="Standaard"/>
    <w:rsid w:val="00C605CB"/>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C605CB"/>
    <w:pPr>
      <w:spacing w:line="240" w:lineRule="exact"/>
      <w:jc w:val="right"/>
    </w:pPr>
    <w:rPr>
      <w:sz w:val="16"/>
      <w:szCs w:val="16"/>
    </w:rPr>
  </w:style>
  <w:style w:type="paragraph" w:customStyle="1" w:styleId="VetStandaard">
    <w:name w:val="Vet (Standaard)"/>
    <w:basedOn w:val="Standaard"/>
    <w:next w:val="Standaard"/>
    <w:rsid w:val="00C605CB"/>
    <w:pPr>
      <w:spacing w:line="240" w:lineRule="exact"/>
    </w:pPr>
    <w:rPr>
      <w:b/>
    </w:rPr>
  </w:style>
  <w:style w:type="paragraph" w:customStyle="1" w:styleId="Voetnoot">
    <w:name w:val="Voetnoot"/>
    <w:basedOn w:val="Standaard"/>
    <w:rsid w:val="00C605CB"/>
    <w:pPr>
      <w:spacing w:line="240" w:lineRule="exact"/>
    </w:pPr>
    <w:rPr>
      <w:sz w:val="16"/>
      <w:szCs w:val="16"/>
    </w:rPr>
  </w:style>
  <w:style w:type="paragraph" w:customStyle="1" w:styleId="VoetnootVorderingsbrief">
    <w:name w:val="Voetnoot Vorderingsbrief"/>
    <w:basedOn w:val="Standaard"/>
    <w:rsid w:val="00C605CB"/>
    <w:pPr>
      <w:spacing w:line="200" w:lineRule="exact"/>
    </w:pPr>
    <w:rPr>
      <w:sz w:val="14"/>
      <w:szCs w:val="14"/>
    </w:rPr>
  </w:style>
  <w:style w:type="paragraph" w:customStyle="1" w:styleId="VTWmeldingrood">
    <w:name w:val="VTW melding rood"/>
    <w:basedOn w:val="Standaard"/>
    <w:next w:val="Standaard"/>
    <w:rsid w:val="00C605CB"/>
    <w:pPr>
      <w:spacing w:line="240" w:lineRule="exact"/>
    </w:pPr>
    <w:rPr>
      <w:color w:val="FF0000"/>
      <w:sz w:val="16"/>
      <w:szCs w:val="16"/>
    </w:rPr>
  </w:style>
  <w:style w:type="table" w:customStyle="1" w:styleId="VTWTabelOnderdeel1">
    <w:name w:val="VTW Tabel Onderdeel 1"/>
    <w:rsid w:val="00C605CB"/>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C605CB"/>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C605CB"/>
    <w:pPr>
      <w:shd w:val="clear" w:color="auto" w:fill="EEEEEE"/>
      <w:spacing w:line="240" w:lineRule="exact"/>
    </w:pPr>
  </w:style>
  <w:style w:type="paragraph" w:customStyle="1" w:styleId="VTWVerdana">
    <w:name w:val="VTW Verdana"/>
    <w:basedOn w:val="Standaard"/>
    <w:next w:val="Standaard"/>
    <w:rsid w:val="00C605CB"/>
    <w:pPr>
      <w:spacing w:line="180" w:lineRule="exact"/>
    </w:pPr>
    <w:rPr>
      <w:sz w:val="14"/>
      <w:szCs w:val="14"/>
    </w:rPr>
  </w:style>
  <w:style w:type="table" w:customStyle="1" w:styleId="VTWAanvraagformulierKop">
    <w:name w:val="VTW_Aanvraagformulier_Kop"/>
    <w:rsid w:val="00C605C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C605CB"/>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C605CB"/>
    <w:pPr>
      <w:spacing w:line="280" w:lineRule="exact"/>
    </w:pPr>
    <w:rPr>
      <w:b/>
      <w:sz w:val="24"/>
      <w:szCs w:val="24"/>
    </w:rPr>
  </w:style>
  <w:style w:type="paragraph" w:customStyle="1" w:styleId="VTWOndertitel">
    <w:name w:val="VTW_Ondertitel"/>
    <w:basedOn w:val="Standaard"/>
    <w:next w:val="Standaard"/>
    <w:rsid w:val="00C605CB"/>
    <w:pPr>
      <w:spacing w:line="240" w:lineRule="exact"/>
    </w:pPr>
    <w:rPr>
      <w:sz w:val="20"/>
      <w:szCs w:val="20"/>
    </w:rPr>
  </w:style>
  <w:style w:type="paragraph" w:customStyle="1" w:styleId="WitregelNota8pt">
    <w:name w:val="Witregel Nota 8pt"/>
    <w:next w:val="Standaard"/>
    <w:rsid w:val="00C605CB"/>
    <w:pPr>
      <w:spacing w:line="160" w:lineRule="exact"/>
    </w:pPr>
    <w:rPr>
      <w:rFonts w:ascii="Verdana" w:hAnsi="Verdana"/>
      <w:color w:val="000000"/>
      <w:sz w:val="16"/>
      <w:szCs w:val="16"/>
    </w:rPr>
  </w:style>
  <w:style w:type="paragraph" w:customStyle="1" w:styleId="WitregelNota9pt">
    <w:name w:val="Witregel Nota 9pt"/>
    <w:next w:val="Standaard"/>
    <w:rsid w:val="00C605CB"/>
    <w:pPr>
      <w:spacing w:line="180" w:lineRule="exact"/>
    </w:pPr>
    <w:rPr>
      <w:rFonts w:ascii="Verdana" w:hAnsi="Verdana"/>
      <w:color w:val="000000"/>
      <w:sz w:val="18"/>
      <w:szCs w:val="18"/>
    </w:rPr>
  </w:style>
  <w:style w:type="paragraph" w:customStyle="1" w:styleId="WitregelW1">
    <w:name w:val="Witregel W1"/>
    <w:next w:val="Standaard"/>
    <w:rsid w:val="00C605CB"/>
    <w:pPr>
      <w:spacing w:line="90" w:lineRule="exact"/>
    </w:pPr>
    <w:rPr>
      <w:rFonts w:ascii="Verdana" w:hAnsi="Verdana"/>
      <w:color w:val="000000"/>
      <w:sz w:val="9"/>
      <w:szCs w:val="9"/>
    </w:rPr>
  </w:style>
  <w:style w:type="paragraph" w:customStyle="1" w:styleId="WitregelW1bodytekst">
    <w:name w:val="Witregel W1 (bodytekst)"/>
    <w:next w:val="Standaard"/>
    <w:rsid w:val="00C605CB"/>
    <w:pPr>
      <w:spacing w:line="240" w:lineRule="exact"/>
    </w:pPr>
    <w:rPr>
      <w:rFonts w:ascii="Verdana" w:hAnsi="Verdana"/>
      <w:color w:val="000000"/>
      <w:sz w:val="18"/>
      <w:szCs w:val="18"/>
    </w:rPr>
  </w:style>
  <w:style w:type="paragraph" w:customStyle="1" w:styleId="WitregelW2">
    <w:name w:val="Witregel W2"/>
    <w:next w:val="Standaard"/>
    <w:rsid w:val="00C605CB"/>
    <w:pPr>
      <w:spacing w:line="270" w:lineRule="exact"/>
    </w:pPr>
    <w:rPr>
      <w:rFonts w:ascii="Verdana" w:hAnsi="Verdana"/>
      <w:color w:val="000000"/>
      <w:sz w:val="27"/>
      <w:szCs w:val="27"/>
    </w:rPr>
  </w:style>
  <w:style w:type="paragraph" w:customStyle="1" w:styleId="Witregel1pt">
    <w:name w:val="Witregel_1pt"/>
    <w:basedOn w:val="Standaard"/>
    <w:next w:val="Standaard"/>
    <w:rsid w:val="00C605CB"/>
    <w:pPr>
      <w:spacing w:line="240" w:lineRule="exact"/>
    </w:pPr>
    <w:rPr>
      <w:sz w:val="2"/>
      <w:szCs w:val="2"/>
    </w:rPr>
  </w:style>
  <w:style w:type="paragraph" w:customStyle="1" w:styleId="wittetekst">
    <w:name w:val="witte tekst"/>
    <w:basedOn w:val="StandaardHvK"/>
    <w:rsid w:val="00C605CB"/>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C605CB"/>
    <w:pPr>
      <w:pageBreakBefore/>
      <w:numPr>
        <w:numId w:val="3"/>
      </w:numPr>
      <w:spacing w:before="180" w:line="240" w:lineRule="exact"/>
    </w:pPr>
    <w:rPr>
      <w:b/>
    </w:rPr>
  </w:style>
  <w:style w:type="paragraph" w:customStyle="1" w:styleId="WOBBesluitBijlageLidArtikel">
    <w:name w:val="WOB Besluit Bijlage Lid Artikel"/>
    <w:basedOn w:val="Standaard"/>
    <w:next w:val="Standaard"/>
    <w:rsid w:val="00C605CB"/>
    <w:pPr>
      <w:numPr>
        <w:numId w:val="4"/>
      </w:numPr>
      <w:spacing w:line="240" w:lineRule="exact"/>
      <w:ind w:firstLine="0"/>
    </w:pPr>
  </w:style>
  <w:style w:type="paragraph" w:customStyle="1" w:styleId="WOBBesluitKop">
    <w:name w:val="WOB Besluit Kop"/>
    <w:basedOn w:val="Standaard"/>
    <w:next w:val="Standaard"/>
    <w:rsid w:val="00C605CB"/>
    <w:pPr>
      <w:spacing w:before="180" w:line="240" w:lineRule="exact"/>
    </w:pPr>
    <w:rPr>
      <w:b/>
    </w:rPr>
  </w:style>
  <w:style w:type="paragraph" w:customStyle="1" w:styleId="WOBBesluitLidgenummerd">
    <w:name w:val="WOB Besluit Lid genummerd"/>
    <w:basedOn w:val="Standaard"/>
    <w:next w:val="Standaard"/>
    <w:rsid w:val="00C605CB"/>
    <w:pPr>
      <w:numPr>
        <w:numId w:val="5"/>
      </w:numPr>
      <w:spacing w:line="240" w:lineRule="exact"/>
    </w:pPr>
  </w:style>
  <w:style w:type="paragraph" w:customStyle="1" w:styleId="WOBBesluitStandaard">
    <w:name w:val="WOB Besluit Standaard"/>
    <w:basedOn w:val="Standaard"/>
    <w:next w:val="Standaard"/>
    <w:rsid w:val="00C605CB"/>
    <w:pPr>
      <w:spacing w:after="180" w:line="240" w:lineRule="exact"/>
    </w:pPr>
  </w:style>
  <w:style w:type="paragraph" w:customStyle="1" w:styleId="WOBBesluitSubkop">
    <w:name w:val="WOB Besluit Subkop"/>
    <w:basedOn w:val="Standaard"/>
    <w:next w:val="Standaard"/>
    <w:rsid w:val="00C605CB"/>
    <w:pPr>
      <w:spacing w:before="180" w:after="180" w:line="240" w:lineRule="exact"/>
    </w:pPr>
    <w:rPr>
      <w:i/>
    </w:rPr>
  </w:style>
  <w:style w:type="paragraph" w:customStyle="1" w:styleId="WobBijlageLedenArtikel1">
    <w:name w:val="Wob_Bijlage_Leden_Artikel_1"/>
    <w:basedOn w:val="Standaard"/>
    <w:next w:val="Standaard"/>
    <w:rsid w:val="00C605CB"/>
    <w:pPr>
      <w:spacing w:line="240" w:lineRule="exact"/>
    </w:pPr>
  </w:style>
  <w:style w:type="paragraph" w:customStyle="1" w:styleId="WobBijlageLedenArtikel10">
    <w:name w:val="Wob_Bijlage_Leden_Artikel_10"/>
    <w:basedOn w:val="Standaard"/>
    <w:next w:val="Standaard"/>
    <w:rsid w:val="00C605CB"/>
    <w:pPr>
      <w:spacing w:line="240" w:lineRule="exact"/>
    </w:pPr>
  </w:style>
  <w:style w:type="paragraph" w:customStyle="1" w:styleId="WobBijlageLedenArtikel11">
    <w:name w:val="Wob_Bijlage_Leden_Artikel_11"/>
    <w:basedOn w:val="Standaard"/>
    <w:next w:val="Standaard"/>
    <w:rsid w:val="00C605CB"/>
    <w:pPr>
      <w:spacing w:line="240" w:lineRule="exact"/>
    </w:pPr>
  </w:style>
  <w:style w:type="paragraph" w:customStyle="1" w:styleId="WobBijlageLedenArtikel3">
    <w:name w:val="Wob_Bijlage_Leden_Artikel_3"/>
    <w:basedOn w:val="Standaard"/>
    <w:next w:val="Standaard"/>
    <w:rsid w:val="00C605CB"/>
    <w:pPr>
      <w:spacing w:line="240" w:lineRule="exact"/>
    </w:pPr>
  </w:style>
  <w:style w:type="paragraph" w:customStyle="1" w:styleId="WobBijlageLedenArtikel6">
    <w:name w:val="Wob_Bijlage_Leden_Artikel_6"/>
    <w:basedOn w:val="Standaard"/>
    <w:next w:val="Standaard"/>
    <w:rsid w:val="00C605CB"/>
    <w:pPr>
      <w:spacing w:line="240" w:lineRule="exact"/>
    </w:pPr>
  </w:style>
  <w:style w:type="paragraph" w:customStyle="1" w:styleId="WobBijlageLedenArtikel7">
    <w:name w:val="Wob_Bijlage_Leden_Artikel_7"/>
    <w:basedOn w:val="Standaard"/>
    <w:next w:val="Standaard"/>
    <w:rsid w:val="00C605CB"/>
    <w:pPr>
      <w:spacing w:line="240" w:lineRule="exact"/>
    </w:pPr>
  </w:style>
  <w:style w:type="paragraph" w:customStyle="1" w:styleId="Workaroundalineatekstblok">
    <w:name w:val="Workaround alinea tekstblok"/>
    <w:rsid w:val="00C605CB"/>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C605CB"/>
    <w:pPr>
      <w:spacing w:line="240" w:lineRule="exact"/>
    </w:pPr>
    <w:rPr>
      <w:rFonts w:ascii="Verdana" w:hAnsi="Verdana"/>
      <w:i/>
      <w:color w:val="000000"/>
      <w:sz w:val="18"/>
      <w:szCs w:val="18"/>
    </w:rPr>
  </w:style>
  <w:style w:type="paragraph" w:customStyle="1" w:styleId="Workaroundgroetregel">
    <w:name w:val="Workaround groetregel"/>
    <w:next w:val="Standaard"/>
    <w:rsid w:val="00C605CB"/>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C605CB"/>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C605CB"/>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CA41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A4124"/>
    <w:rPr>
      <w:rFonts w:ascii="Verdana" w:hAnsi="Verdana"/>
      <w:color w:val="000000"/>
      <w:sz w:val="18"/>
      <w:szCs w:val="18"/>
    </w:rPr>
  </w:style>
  <w:style w:type="paragraph" w:styleId="Voettekst">
    <w:name w:val="footer"/>
    <w:basedOn w:val="Standaard"/>
    <w:link w:val="VoettekstChar"/>
    <w:uiPriority w:val="99"/>
    <w:unhideWhenUsed/>
    <w:rsid w:val="00CA41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A4124"/>
    <w:rPr>
      <w:rFonts w:ascii="Verdana" w:hAnsi="Verdana"/>
      <w:color w:val="000000"/>
      <w:sz w:val="18"/>
      <w:szCs w:val="18"/>
    </w:rPr>
  </w:style>
  <w:style w:type="paragraph" w:styleId="Lijstalinea">
    <w:name w:val="List Paragraph"/>
    <w:basedOn w:val="Standaard"/>
    <w:uiPriority w:val="34"/>
    <w:qFormat/>
    <w:rsid w:val="00A53277"/>
    <w:pPr>
      <w:ind w:left="720"/>
      <w:contextualSpacing/>
    </w:pPr>
  </w:style>
  <w:style w:type="character" w:styleId="Verwijzingopmerking">
    <w:name w:val="annotation reference"/>
    <w:basedOn w:val="Standaardalinea-lettertype"/>
    <w:uiPriority w:val="99"/>
    <w:semiHidden/>
    <w:unhideWhenUsed/>
    <w:rsid w:val="00506C37"/>
    <w:rPr>
      <w:sz w:val="16"/>
      <w:szCs w:val="16"/>
    </w:rPr>
  </w:style>
  <w:style w:type="paragraph" w:styleId="Tekstopmerking">
    <w:name w:val="annotation text"/>
    <w:basedOn w:val="Standaard"/>
    <w:link w:val="TekstopmerkingChar"/>
    <w:uiPriority w:val="99"/>
    <w:semiHidden/>
    <w:unhideWhenUsed/>
    <w:rsid w:val="00506C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6C3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06C37"/>
    <w:rPr>
      <w:b/>
      <w:bCs/>
    </w:rPr>
  </w:style>
  <w:style w:type="character" w:customStyle="1" w:styleId="OnderwerpvanopmerkingChar">
    <w:name w:val="Onderwerp van opmerking Char"/>
    <w:basedOn w:val="TekstopmerkingChar"/>
    <w:link w:val="Onderwerpvanopmerking"/>
    <w:uiPriority w:val="99"/>
    <w:semiHidden/>
    <w:rsid w:val="00506C37"/>
    <w:rPr>
      <w:rFonts w:ascii="Verdana" w:hAnsi="Verdana"/>
      <w:b/>
      <w:bCs/>
      <w:color w:val="000000"/>
    </w:rPr>
  </w:style>
  <w:style w:type="paragraph" w:styleId="Ballontekst">
    <w:name w:val="Balloon Text"/>
    <w:basedOn w:val="Standaard"/>
    <w:link w:val="BallontekstChar"/>
    <w:uiPriority w:val="99"/>
    <w:semiHidden/>
    <w:unhideWhenUsed/>
    <w:rsid w:val="00506C3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06C37"/>
    <w:rPr>
      <w:rFonts w:ascii="Segoe UI" w:hAnsi="Segoe UI" w:cs="Segoe UI"/>
      <w:color w:val="000000"/>
      <w:sz w:val="18"/>
      <w:szCs w:val="18"/>
    </w:rPr>
  </w:style>
  <w:style w:type="paragraph" w:styleId="Revisie">
    <w:name w:val="Revision"/>
    <w:hidden/>
    <w:uiPriority w:val="99"/>
    <w:semiHidden/>
    <w:rsid w:val="00E10645"/>
    <w:pPr>
      <w:autoSpaceDN/>
      <w:textAlignment w:val="auto"/>
    </w:pPr>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divs>
    <w:div w:id="393504698">
      <w:bodyDiv w:val="1"/>
      <w:marLeft w:val="0"/>
      <w:marRight w:val="0"/>
      <w:marTop w:val="0"/>
      <w:marBottom w:val="0"/>
      <w:divBdr>
        <w:top w:val="none" w:sz="0" w:space="0" w:color="auto"/>
        <w:left w:val="none" w:sz="0" w:space="0" w:color="auto"/>
        <w:bottom w:val="none" w:sz="0" w:space="0" w:color="auto"/>
        <w:right w:val="none" w:sz="0" w:space="0" w:color="auto"/>
      </w:divBdr>
    </w:div>
    <w:div w:id="929850305">
      <w:bodyDiv w:val="1"/>
      <w:marLeft w:val="0"/>
      <w:marRight w:val="0"/>
      <w:marTop w:val="0"/>
      <w:marBottom w:val="0"/>
      <w:divBdr>
        <w:top w:val="none" w:sz="0" w:space="0" w:color="auto"/>
        <w:left w:val="none" w:sz="0" w:space="0" w:color="auto"/>
        <w:bottom w:val="none" w:sz="0" w:space="0" w:color="auto"/>
        <w:right w:val="none" w:sz="0" w:space="0" w:color="auto"/>
      </w:divBdr>
    </w:div>
    <w:div w:id="1099109279">
      <w:bodyDiv w:val="1"/>
      <w:marLeft w:val="0"/>
      <w:marRight w:val="0"/>
      <w:marTop w:val="0"/>
      <w:marBottom w:val="0"/>
      <w:divBdr>
        <w:top w:val="none" w:sz="0" w:space="0" w:color="auto"/>
        <w:left w:val="none" w:sz="0" w:space="0" w:color="auto"/>
        <w:bottom w:val="none" w:sz="0" w:space="0" w:color="auto"/>
        <w:right w:val="none" w:sz="0" w:space="0" w:color="auto"/>
      </w:divBdr>
    </w:div>
    <w:div w:id="1775397784">
      <w:bodyDiv w:val="1"/>
      <w:marLeft w:val="0"/>
      <w:marRight w:val="0"/>
      <w:marTop w:val="0"/>
      <w:marBottom w:val="0"/>
      <w:divBdr>
        <w:top w:val="none" w:sz="0" w:space="0" w:color="auto"/>
        <w:left w:val="none" w:sz="0" w:space="0" w:color="auto"/>
        <w:bottom w:val="none" w:sz="0" w:space="0" w:color="auto"/>
        <w:right w:val="none" w:sz="0" w:space="0" w:color="auto"/>
      </w:divBdr>
    </w:div>
    <w:div w:id="202416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webSetting" Target="webSettings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BF7C3AC120A4B977ABEF9181C00BC" ma:contentTypeVersion="0" ma:contentTypeDescription="Een nieuw document maken." ma:contentTypeScope="" ma:versionID="e5f197dee18357dd58f0e0a7d1ef795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A7F4-571F-4F69-9A85-22FFA7D1EFA2}">
  <ds:schemaRefs>
    <ds:schemaRef ds:uri="http://schemas.microsoft.com/sharepoint/v3/contenttype/forms"/>
  </ds:schemaRefs>
</ds:datastoreItem>
</file>

<file path=customXml/itemProps2.xml><?xml version="1.0" encoding="utf-8"?>
<ds:datastoreItem xmlns:ds="http://schemas.openxmlformats.org/officeDocument/2006/customXml" ds:itemID="{E212842A-28C2-4A50-803B-A4AA0CC91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E16DE-B548-49A1-BBE4-862C474C2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1BAC4-47E4-48A5-AFEA-9F4874F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14251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Bongers, Bart</dc:creator>
  <cp:lastModifiedBy>René</cp:lastModifiedBy>
  <cp:revision>2</cp:revision>
  <dcterms:created xsi:type="dcterms:W3CDTF">2020-06-19T14:07:00Z</dcterms:created>
  <dcterms:modified xsi:type="dcterms:W3CDTF">2020-06-19T14:07:00Z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18 juni 2020</vt:lpwstr>
  </property>
  <property fmtid="{D5CDD505-2E9C-101B-9397-08002B2CF9AE}" pid="4" name="Onderwerp">
    <vt:lpwstr>Noodpakket 2.0 Caribisch Nederland</vt:lpwstr>
  </property>
  <property fmtid="{D5CDD505-2E9C-101B-9397-08002B2CF9AE}" pid="5" name="Kenmerk">
    <vt:lpwstr>2020-0000364952</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0x0101002D3BF7C3AC120A4B977ABEF9181C00BC</vt:lpwstr>
  </property>
</Properties>
</file>